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681E" w14:textId="70FF72D9" w:rsidR="00E63855" w:rsidRDefault="00E63855" w:rsidP="004D5746">
      <w:pPr>
        <w:jc w:val="right"/>
        <w:rPr>
          <w:b/>
          <w:bCs/>
          <w:color w:val="333333"/>
          <w:szCs w:val="28"/>
          <w:lang w:eastAsia="ru-RU"/>
        </w:rPr>
      </w:pPr>
      <w:r w:rsidRPr="00234314">
        <w:rPr>
          <w:b/>
        </w:rPr>
        <w:t xml:space="preserve">    </w:t>
      </w:r>
    </w:p>
    <w:p w14:paraId="1EEE0B9C" w14:textId="11B127BD" w:rsidR="00E63855" w:rsidRPr="005950BB" w:rsidRDefault="00E63855" w:rsidP="00E63855">
      <w:pPr>
        <w:pStyle w:val="1"/>
        <w:tabs>
          <w:tab w:val="left" w:pos="142"/>
        </w:tabs>
        <w:spacing w:line="240" w:lineRule="auto"/>
        <w:ind w:firstLine="709"/>
        <w:jc w:val="center"/>
        <w:rPr>
          <w:b/>
          <w:sz w:val="24"/>
          <w:szCs w:val="24"/>
        </w:rPr>
      </w:pPr>
      <w:r w:rsidRPr="005950BB">
        <w:rPr>
          <w:b/>
          <w:sz w:val="24"/>
          <w:szCs w:val="24"/>
        </w:rPr>
        <w:t xml:space="preserve">Конкурсная документация </w:t>
      </w:r>
      <w:r>
        <w:rPr>
          <w:b/>
          <w:sz w:val="24"/>
          <w:szCs w:val="24"/>
        </w:rPr>
        <w:t xml:space="preserve">конкурса научно-исследовательских проектов </w:t>
      </w:r>
      <w:r w:rsidRPr="005950BB">
        <w:rPr>
          <w:b/>
          <w:sz w:val="24"/>
          <w:szCs w:val="24"/>
        </w:rPr>
        <w:t>молодых</w:t>
      </w:r>
      <w:r>
        <w:rPr>
          <w:b/>
          <w:sz w:val="24"/>
          <w:szCs w:val="24"/>
        </w:rPr>
        <w:t xml:space="preserve"> исследователей </w:t>
      </w:r>
      <w:r w:rsidRPr="005950BB">
        <w:rPr>
          <w:b/>
          <w:sz w:val="24"/>
          <w:szCs w:val="24"/>
        </w:rPr>
        <w:t xml:space="preserve"> </w:t>
      </w:r>
      <w:r>
        <w:rPr>
          <w:b/>
          <w:sz w:val="24"/>
          <w:szCs w:val="24"/>
        </w:rPr>
        <w:t>на грант ректора (конкурс на малый посевной грант)</w:t>
      </w:r>
      <w:r w:rsidR="004D5746">
        <w:rPr>
          <w:b/>
          <w:sz w:val="24"/>
          <w:szCs w:val="24"/>
        </w:rPr>
        <w:t xml:space="preserve">, посвященного 95-летию </w:t>
      </w:r>
      <w:proofErr w:type="spellStart"/>
      <w:r w:rsidR="004D5746">
        <w:rPr>
          <w:b/>
          <w:sz w:val="24"/>
          <w:szCs w:val="24"/>
        </w:rPr>
        <w:t>КазНПУ</w:t>
      </w:r>
      <w:proofErr w:type="spellEnd"/>
      <w:r w:rsidR="004D5746">
        <w:rPr>
          <w:b/>
          <w:sz w:val="24"/>
          <w:szCs w:val="24"/>
        </w:rPr>
        <w:t xml:space="preserve"> имени Абая </w:t>
      </w:r>
    </w:p>
    <w:p w14:paraId="2D4028CE" w14:textId="77777777" w:rsidR="00E63855" w:rsidRPr="005950BB" w:rsidRDefault="00E63855" w:rsidP="00E63855">
      <w:pPr>
        <w:pStyle w:val="1"/>
        <w:tabs>
          <w:tab w:val="left" w:pos="142"/>
        </w:tabs>
        <w:spacing w:line="240" w:lineRule="auto"/>
        <w:ind w:firstLine="709"/>
        <w:jc w:val="center"/>
        <w:rPr>
          <w:b/>
          <w:sz w:val="24"/>
          <w:szCs w:val="24"/>
        </w:rPr>
      </w:pPr>
    </w:p>
    <w:p w14:paraId="116A251B" w14:textId="77777777" w:rsidR="00E63855" w:rsidRPr="005950BB" w:rsidRDefault="00E63855" w:rsidP="00E63855">
      <w:pPr>
        <w:pStyle w:val="1"/>
        <w:tabs>
          <w:tab w:val="left" w:pos="142"/>
        </w:tabs>
        <w:spacing w:line="240" w:lineRule="auto"/>
        <w:ind w:firstLine="709"/>
        <w:jc w:val="center"/>
        <w:rPr>
          <w:b/>
          <w:sz w:val="24"/>
          <w:szCs w:val="24"/>
        </w:rPr>
      </w:pPr>
      <w:r w:rsidRPr="005950BB">
        <w:rPr>
          <w:b/>
          <w:sz w:val="24"/>
          <w:szCs w:val="24"/>
        </w:rPr>
        <w:t>1.Общее положение</w:t>
      </w:r>
    </w:p>
    <w:p w14:paraId="301E2E1D" w14:textId="77777777" w:rsidR="00E63855" w:rsidRPr="005950BB" w:rsidRDefault="00E63855" w:rsidP="00E63855">
      <w:pPr>
        <w:pStyle w:val="1"/>
        <w:tabs>
          <w:tab w:val="left" w:pos="142"/>
        </w:tabs>
        <w:spacing w:line="240" w:lineRule="auto"/>
        <w:ind w:firstLine="709"/>
        <w:jc w:val="both"/>
        <w:rPr>
          <w:sz w:val="24"/>
          <w:szCs w:val="24"/>
        </w:rPr>
      </w:pPr>
    </w:p>
    <w:p w14:paraId="10DBD5F2" w14:textId="2FEB82E3" w:rsidR="00E63855" w:rsidRDefault="00E63855" w:rsidP="00E63855">
      <w:pPr>
        <w:numPr>
          <w:ilvl w:val="0"/>
          <w:numId w:val="1"/>
        </w:numPr>
        <w:tabs>
          <w:tab w:val="left" w:pos="0"/>
          <w:tab w:val="left" w:pos="1134"/>
        </w:tabs>
        <w:ind w:left="0" w:firstLine="709"/>
        <w:contextualSpacing/>
        <w:jc w:val="both"/>
        <w:rPr>
          <w:lang w:val="ru-RU"/>
        </w:rPr>
      </w:pPr>
      <w:r w:rsidRPr="00410CB5">
        <w:rPr>
          <w:lang w:val="ru-RU"/>
        </w:rPr>
        <w:t xml:space="preserve">Конкурс проводится по грантовому финансированию </w:t>
      </w:r>
      <w:r w:rsidRPr="00410CB5">
        <w:rPr>
          <w:color w:val="000000"/>
        </w:rPr>
        <w:t xml:space="preserve">молодых </w:t>
      </w:r>
      <w:r>
        <w:rPr>
          <w:color w:val="000000"/>
          <w:lang w:val="ru-RU"/>
        </w:rPr>
        <w:t xml:space="preserve">исследователей </w:t>
      </w:r>
      <w:r w:rsidRPr="00410CB5">
        <w:rPr>
          <w:bCs/>
          <w:lang w:val="ru-RU"/>
        </w:rPr>
        <w:t>на 202</w:t>
      </w:r>
      <w:r>
        <w:rPr>
          <w:bCs/>
          <w:lang w:val="ru-RU"/>
        </w:rPr>
        <w:t>3</w:t>
      </w:r>
      <w:r w:rsidRPr="00410CB5">
        <w:rPr>
          <w:bCs/>
          <w:lang w:val="ru-RU"/>
        </w:rPr>
        <w:t xml:space="preserve"> год (далее – конкурс)</w:t>
      </w:r>
      <w:r w:rsidRPr="00410CB5">
        <w:rPr>
          <w:lang w:val="ru-RU"/>
        </w:rPr>
        <w:t xml:space="preserve">.          </w:t>
      </w:r>
      <w:r w:rsidRPr="005950BB">
        <w:t xml:space="preserve">Цель конкурса – </w:t>
      </w:r>
      <w:r w:rsidRPr="00410CB5">
        <w:rPr>
          <w:lang w:val="ru-RU"/>
        </w:rPr>
        <w:t>стимулирование творческой ак</w:t>
      </w:r>
      <w:r>
        <w:rPr>
          <w:lang w:val="ru-RU"/>
        </w:rPr>
        <w:t xml:space="preserve">тивности молодых исследователей, выявление резерва молодых ученых для </w:t>
      </w:r>
      <w:r>
        <w:t>достижени</w:t>
      </w:r>
      <w:r>
        <w:rPr>
          <w:lang w:val="ru-RU"/>
        </w:rPr>
        <w:t>я</w:t>
      </w:r>
      <w:r w:rsidRPr="00E96D3D">
        <w:t xml:space="preserve"> уровня </w:t>
      </w:r>
      <w:r>
        <w:t>исследовательского университета</w:t>
      </w:r>
      <w:r>
        <w:rPr>
          <w:lang w:val="ru-RU"/>
        </w:rPr>
        <w:t xml:space="preserve"> в соответствии со Стратегией развития </w:t>
      </w:r>
      <w:proofErr w:type="spellStart"/>
      <w:r>
        <w:rPr>
          <w:lang w:val="ru-RU"/>
        </w:rPr>
        <w:t>КазНПУ</w:t>
      </w:r>
      <w:proofErr w:type="spellEnd"/>
      <w:r>
        <w:rPr>
          <w:lang w:val="ru-RU"/>
        </w:rPr>
        <w:t xml:space="preserve"> имени Абая до 2025 г .</w:t>
      </w:r>
    </w:p>
    <w:p w14:paraId="5CAB5C5C" w14:textId="77777777" w:rsidR="00E63855" w:rsidRPr="005F701B" w:rsidRDefault="00E63855" w:rsidP="00E63855">
      <w:pPr>
        <w:numPr>
          <w:ilvl w:val="0"/>
          <w:numId w:val="1"/>
        </w:numPr>
        <w:tabs>
          <w:tab w:val="left" w:pos="0"/>
          <w:tab w:val="left" w:pos="1134"/>
        </w:tabs>
        <w:ind w:left="0" w:firstLine="709"/>
        <w:contextualSpacing/>
        <w:jc w:val="both"/>
        <w:rPr>
          <w:bCs/>
          <w:lang w:val="ru-RU"/>
        </w:rPr>
      </w:pPr>
      <w:r w:rsidRPr="0071121A">
        <w:rPr>
          <w:bCs/>
          <w:lang w:val="ru-RU"/>
        </w:rPr>
        <w:t xml:space="preserve">  </w:t>
      </w:r>
      <w:r w:rsidRPr="004E5861">
        <w:t xml:space="preserve">Организатором конкурса и заказчиком выступает Казахский национальный педагогический университет имени Абая. </w:t>
      </w:r>
    </w:p>
    <w:p w14:paraId="35031F26" w14:textId="77777777" w:rsidR="00E63855" w:rsidRDefault="00E63855" w:rsidP="00E63855">
      <w:pPr>
        <w:numPr>
          <w:ilvl w:val="0"/>
          <w:numId w:val="1"/>
        </w:numPr>
        <w:tabs>
          <w:tab w:val="left" w:pos="0"/>
          <w:tab w:val="left" w:pos="1134"/>
        </w:tabs>
        <w:ind w:left="0" w:firstLine="709"/>
        <w:contextualSpacing/>
        <w:jc w:val="both"/>
        <w:rPr>
          <w:bCs/>
          <w:lang w:val="ru-RU"/>
        </w:rPr>
      </w:pPr>
      <w:r>
        <w:rPr>
          <w:bCs/>
          <w:lang w:val="ru-RU"/>
        </w:rPr>
        <w:t xml:space="preserve">Конкурс </w:t>
      </w:r>
      <w:r w:rsidRPr="0071121A">
        <w:rPr>
          <w:bCs/>
          <w:lang w:val="ru-RU"/>
        </w:rPr>
        <w:t xml:space="preserve"> на грантов</w:t>
      </w:r>
      <w:r>
        <w:rPr>
          <w:bCs/>
          <w:lang w:val="ru-RU"/>
        </w:rPr>
        <w:t>ое финансирование молодых исследователей</w:t>
      </w:r>
      <w:r w:rsidRPr="0071121A">
        <w:rPr>
          <w:bCs/>
          <w:lang w:val="ru-RU"/>
        </w:rPr>
        <w:t xml:space="preserve"> </w:t>
      </w:r>
      <w:r>
        <w:rPr>
          <w:bCs/>
          <w:lang w:val="ru-RU"/>
        </w:rPr>
        <w:t xml:space="preserve">проводится для ППС и сотрудников университета  </w:t>
      </w:r>
      <w:r w:rsidRPr="0071121A">
        <w:rPr>
          <w:bCs/>
          <w:lang w:val="ru-RU"/>
        </w:rPr>
        <w:t>не старше   40 (соро</w:t>
      </w:r>
      <w:r>
        <w:rPr>
          <w:bCs/>
          <w:lang w:val="ru-RU"/>
        </w:rPr>
        <w:t>ка) лет включительно.</w:t>
      </w:r>
    </w:p>
    <w:p w14:paraId="53CEB398" w14:textId="0ABA3408" w:rsidR="00E63855" w:rsidRPr="005F701B" w:rsidRDefault="00E63855" w:rsidP="00E63855">
      <w:pPr>
        <w:numPr>
          <w:ilvl w:val="0"/>
          <w:numId w:val="1"/>
        </w:numPr>
        <w:tabs>
          <w:tab w:val="left" w:pos="0"/>
          <w:tab w:val="left" w:pos="1134"/>
        </w:tabs>
        <w:ind w:left="0" w:firstLine="709"/>
        <w:contextualSpacing/>
        <w:jc w:val="both"/>
        <w:rPr>
          <w:bCs/>
          <w:lang w:val="ru-RU"/>
        </w:rPr>
      </w:pPr>
      <w:r w:rsidRPr="0071121A">
        <w:rPr>
          <w:bCs/>
          <w:lang w:val="ru-RU"/>
        </w:rPr>
        <w:t>Финансирование конкурса</w:t>
      </w:r>
      <w:r>
        <w:rPr>
          <w:bCs/>
          <w:lang w:val="ru-RU"/>
        </w:rPr>
        <w:t xml:space="preserve"> в 2023 г. </w:t>
      </w:r>
      <w:r w:rsidRPr="0071121A">
        <w:rPr>
          <w:bCs/>
          <w:lang w:val="ru-RU"/>
        </w:rPr>
        <w:t xml:space="preserve"> производится  </w:t>
      </w:r>
      <w:r w:rsidRPr="0071121A">
        <w:rPr>
          <w:bCs/>
        </w:rPr>
        <w:t>из собственных средств КазНПУ имени Абая</w:t>
      </w:r>
      <w:r>
        <w:rPr>
          <w:bCs/>
          <w:lang w:val="ru-RU"/>
        </w:rPr>
        <w:t>.</w:t>
      </w:r>
      <w:r w:rsidRPr="0071121A">
        <w:rPr>
          <w:bCs/>
        </w:rPr>
        <w:t xml:space="preserve"> </w:t>
      </w:r>
    </w:p>
    <w:p w14:paraId="3BCCB04D" w14:textId="79090B7D" w:rsidR="00E63855" w:rsidRPr="00E63855" w:rsidRDefault="00E63855" w:rsidP="00E63855">
      <w:pPr>
        <w:numPr>
          <w:ilvl w:val="0"/>
          <w:numId w:val="1"/>
        </w:numPr>
        <w:tabs>
          <w:tab w:val="left" w:pos="0"/>
          <w:tab w:val="left" w:pos="1134"/>
        </w:tabs>
        <w:ind w:left="0" w:firstLine="709"/>
        <w:contextualSpacing/>
        <w:jc w:val="both"/>
        <w:rPr>
          <w:bCs/>
          <w:lang w:val="ru-RU"/>
        </w:rPr>
      </w:pPr>
      <w:r>
        <w:rPr>
          <w:bCs/>
          <w:lang w:val="ru-RU"/>
        </w:rPr>
        <w:t xml:space="preserve">Грант - </w:t>
      </w:r>
      <w:r w:rsidRPr="005F701B">
        <w:rPr>
          <w:color w:val="000000"/>
          <w:shd w:val="clear" w:color="auto" w:fill="FFFFFF"/>
        </w:rPr>
        <w:t>безвозмездная субсидия физическим лицам</w:t>
      </w:r>
      <w:r>
        <w:rPr>
          <w:color w:val="000000"/>
          <w:shd w:val="clear" w:color="auto" w:fill="FFFFFF"/>
          <w:lang w:val="ru-RU"/>
        </w:rPr>
        <w:t xml:space="preserve"> – молодым исследователям </w:t>
      </w:r>
      <w:r w:rsidRPr="005F701B">
        <w:rPr>
          <w:color w:val="000000"/>
          <w:shd w:val="clear" w:color="auto" w:fill="FFFFFF"/>
        </w:rPr>
        <w:t xml:space="preserve">в денежной форме на </w:t>
      </w:r>
      <w:r>
        <w:rPr>
          <w:color w:val="000000"/>
          <w:shd w:val="clear" w:color="auto" w:fill="FFFFFF"/>
          <w:lang w:val="ru-RU"/>
        </w:rPr>
        <w:t xml:space="preserve"> опубликование результатов </w:t>
      </w:r>
      <w:r w:rsidRPr="005F701B">
        <w:rPr>
          <w:color w:val="000000"/>
          <w:shd w:val="clear" w:color="auto" w:fill="FFFFFF"/>
        </w:rPr>
        <w:t>научных исследований</w:t>
      </w:r>
      <w:r>
        <w:rPr>
          <w:color w:val="000000"/>
          <w:shd w:val="clear" w:color="auto" w:fill="FFFFFF"/>
          <w:lang w:val="ru-RU"/>
        </w:rPr>
        <w:t xml:space="preserve"> в зарубежных научных журналах</w:t>
      </w:r>
      <w:r w:rsidRPr="005F701B">
        <w:rPr>
          <w:color w:val="000000"/>
          <w:shd w:val="clear" w:color="auto" w:fill="FFFFFF"/>
        </w:rPr>
        <w:t>,</w:t>
      </w:r>
      <w:r>
        <w:rPr>
          <w:color w:val="000000"/>
          <w:shd w:val="clear" w:color="auto" w:fill="FFFFFF"/>
          <w:lang w:val="ru-RU"/>
        </w:rPr>
        <w:t xml:space="preserve"> индексируемых в базах </w:t>
      </w:r>
      <w:r>
        <w:rPr>
          <w:color w:val="000000"/>
          <w:shd w:val="clear" w:color="auto" w:fill="FFFFFF"/>
          <w:lang w:val="en-US"/>
        </w:rPr>
        <w:t>Web</w:t>
      </w:r>
      <w:r w:rsidRPr="00A354BA">
        <w:rPr>
          <w:color w:val="000000"/>
          <w:shd w:val="clear" w:color="auto" w:fill="FFFFFF"/>
          <w:lang w:val="ru-RU"/>
        </w:rPr>
        <w:t xml:space="preserve"> </w:t>
      </w:r>
      <w:r>
        <w:rPr>
          <w:color w:val="000000"/>
          <w:shd w:val="clear" w:color="auto" w:fill="FFFFFF"/>
          <w:lang w:val="en-US"/>
        </w:rPr>
        <w:t>of</w:t>
      </w:r>
      <w:r w:rsidRPr="00A354BA">
        <w:rPr>
          <w:color w:val="000000"/>
          <w:shd w:val="clear" w:color="auto" w:fill="FFFFFF"/>
          <w:lang w:val="ru-RU"/>
        </w:rPr>
        <w:t xml:space="preserve"> </w:t>
      </w:r>
      <w:r>
        <w:rPr>
          <w:color w:val="000000"/>
          <w:shd w:val="clear" w:color="auto" w:fill="FFFFFF"/>
          <w:lang w:val="en-US"/>
        </w:rPr>
        <w:t>Science</w:t>
      </w:r>
      <w:r w:rsidRPr="005F701B">
        <w:rPr>
          <w:color w:val="000000"/>
          <w:shd w:val="clear" w:color="auto" w:fill="FFFFFF"/>
          <w:lang w:val="ru-RU"/>
        </w:rPr>
        <w:t xml:space="preserve"> </w:t>
      </w:r>
      <w:r>
        <w:rPr>
          <w:color w:val="000000"/>
          <w:shd w:val="clear" w:color="auto" w:fill="FFFFFF"/>
          <w:lang w:val="ru-RU"/>
        </w:rPr>
        <w:t xml:space="preserve">и </w:t>
      </w:r>
      <w:r>
        <w:rPr>
          <w:color w:val="000000"/>
          <w:shd w:val="clear" w:color="auto" w:fill="FFFFFF"/>
          <w:lang w:val="en-US"/>
        </w:rPr>
        <w:t>Scopus</w:t>
      </w:r>
      <w:r>
        <w:rPr>
          <w:color w:val="000000"/>
          <w:shd w:val="clear" w:color="auto" w:fill="FFFFFF"/>
          <w:lang w:val="ru-RU"/>
        </w:rPr>
        <w:t xml:space="preserve">, </w:t>
      </w:r>
      <w:r>
        <w:rPr>
          <w:color w:val="000000"/>
          <w:shd w:val="clear" w:color="auto" w:fill="FFFFFF"/>
        </w:rPr>
        <w:t xml:space="preserve"> </w:t>
      </w:r>
      <w:r>
        <w:rPr>
          <w:color w:val="000000"/>
          <w:shd w:val="clear" w:color="auto" w:fill="FFFFFF"/>
          <w:lang w:val="ru-RU"/>
        </w:rPr>
        <w:t xml:space="preserve">а также в отечественных рецензируемых журналах </w:t>
      </w:r>
      <w:r>
        <w:rPr>
          <w:color w:val="000000"/>
          <w:shd w:val="clear" w:color="auto" w:fill="FFFFFF"/>
        </w:rPr>
        <w:t xml:space="preserve">с последующим отчетом об </w:t>
      </w:r>
      <w:r w:rsidRPr="005F701B">
        <w:rPr>
          <w:color w:val="000000"/>
          <w:shd w:val="clear" w:color="auto" w:fill="FFFFFF"/>
        </w:rPr>
        <w:t xml:space="preserve"> использовании</w:t>
      </w:r>
      <w:r>
        <w:rPr>
          <w:color w:val="000000"/>
          <w:shd w:val="clear" w:color="auto" w:fill="FFFFFF"/>
          <w:lang w:val="ru-RU"/>
        </w:rPr>
        <w:t xml:space="preserve"> средств гранта</w:t>
      </w:r>
      <w:r w:rsidRPr="005F701B">
        <w:rPr>
          <w:color w:val="000000"/>
          <w:shd w:val="clear" w:color="auto" w:fill="FFFFFF"/>
        </w:rPr>
        <w:t>.</w:t>
      </w:r>
    </w:p>
    <w:p w14:paraId="6B0AB01F" w14:textId="77777777" w:rsidR="00E63855" w:rsidRPr="005F701B" w:rsidRDefault="00E63855" w:rsidP="00E63855">
      <w:pPr>
        <w:tabs>
          <w:tab w:val="left" w:pos="0"/>
          <w:tab w:val="left" w:pos="1134"/>
        </w:tabs>
        <w:ind w:left="709"/>
        <w:contextualSpacing/>
        <w:jc w:val="both"/>
        <w:rPr>
          <w:bCs/>
          <w:lang w:val="ru-RU"/>
        </w:rPr>
      </w:pPr>
    </w:p>
    <w:p w14:paraId="36944AE5" w14:textId="77777777" w:rsidR="00E63855" w:rsidRPr="005950BB" w:rsidRDefault="00E63855" w:rsidP="00E63855">
      <w:pPr>
        <w:tabs>
          <w:tab w:val="left" w:pos="0"/>
          <w:tab w:val="left" w:pos="1134"/>
        </w:tabs>
        <w:jc w:val="both"/>
        <w:rPr>
          <w:b/>
          <w:bCs/>
          <w:strike/>
        </w:rPr>
      </w:pPr>
      <w:r>
        <w:rPr>
          <w:lang w:val="ru-RU"/>
        </w:rPr>
        <w:t xml:space="preserve">                      </w:t>
      </w:r>
      <w:r>
        <w:rPr>
          <w:b/>
          <w:bCs/>
        </w:rPr>
        <w:t>2</w:t>
      </w:r>
      <w:r w:rsidRPr="005950BB">
        <w:rPr>
          <w:b/>
          <w:bCs/>
        </w:rPr>
        <w:t xml:space="preserve">. Квалификационные требования к </w:t>
      </w:r>
      <w:r>
        <w:rPr>
          <w:b/>
          <w:bCs/>
        </w:rPr>
        <w:t>претендентам на грант</w:t>
      </w:r>
    </w:p>
    <w:p w14:paraId="720A139F" w14:textId="77777777" w:rsidR="00E63855" w:rsidRDefault="00E63855" w:rsidP="00E63855">
      <w:pPr>
        <w:pStyle w:val="a3"/>
        <w:tabs>
          <w:tab w:val="left" w:pos="284"/>
        </w:tabs>
        <w:spacing w:before="0" w:after="0"/>
        <w:contextualSpacing/>
        <w:jc w:val="both"/>
      </w:pPr>
      <w:r>
        <w:rPr>
          <w:lang w:val="kk-KZ"/>
        </w:rPr>
        <w:t xml:space="preserve">     </w:t>
      </w:r>
      <w:r w:rsidRPr="00B40681">
        <w:t xml:space="preserve"> </w:t>
      </w:r>
      <w:r>
        <w:t xml:space="preserve">Заявитель </w:t>
      </w:r>
      <w:r w:rsidRPr="005950BB">
        <w:t>должен быть преп</w:t>
      </w:r>
      <w:r>
        <w:t>одавателем или  сотрудником</w:t>
      </w:r>
      <w:r w:rsidRPr="005950BB">
        <w:t xml:space="preserve">   </w:t>
      </w:r>
      <w:proofErr w:type="spellStart"/>
      <w:r w:rsidRPr="005950BB">
        <w:t>КазНПУ</w:t>
      </w:r>
      <w:proofErr w:type="spellEnd"/>
      <w:r w:rsidRPr="005950BB">
        <w:t xml:space="preserve"> имени Абая </w:t>
      </w:r>
      <w:r w:rsidRPr="005950BB">
        <w:rPr>
          <w:lang w:val="kk-KZ"/>
        </w:rPr>
        <w:t xml:space="preserve">возрастом не старше 40 (сорока) лет </w:t>
      </w:r>
      <w:r w:rsidRPr="005950BB">
        <w:t>и соответствовать следующим минимальным требованиям:</w:t>
      </w:r>
    </w:p>
    <w:p w14:paraId="079FB234" w14:textId="77777777" w:rsidR="00E63855" w:rsidRPr="005950BB" w:rsidRDefault="00E63855" w:rsidP="00E63855">
      <w:pPr>
        <w:pStyle w:val="a3"/>
        <w:tabs>
          <w:tab w:val="left" w:pos="284"/>
        </w:tabs>
        <w:spacing w:before="0" w:after="0"/>
        <w:contextualSpacing/>
        <w:jc w:val="both"/>
      </w:pPr>
      <w:r>
        <w:t xml:space="preserve">            - иметь степень</w:t>
      </w:r>
      <w:r w:rsidRPr="000D3100">
        <w:t xml:space="preserve"> </w:t>
      </w:r>
      <w:r>
        <w:t>доктора, кандидата наук,</w:t>
      </w:r>
      <w:r w:rsidRPr="00B40681">
        <w:t xml:space="preserve"> </w:t>
      </w:r>
      <w:proofErr w:type="spellStart"/>
      <w:r>
        <w:rPr>
          <w:lang w:val="en-US"/>
        </w:rPr>
        <w:t>Phd</w:t>
      </w:r>
      <w:proofErr w:type="spellEnd"/>
      <w:r>
        <w:t xml:space="preserve">  или магистра;</w:t>
      </w:r>
    </w:p>
    <w:p w14:paraId="148416B0" w14:textId="77777777" w:rsidR="00E63855" w:rsidRPr="00287180" w:rsidRDefault="00E63855" w:rsidP="00E63855">
      <w:pPr>
        <w:ind w:firstLine="709"/>
        <w:jc w:val="both"/>
        <w:rPr>
          <w:bCs/>
          <w:lang w:val="ru-RU"/>
        </w:rPr>
      </w:pPr>
      <w:r w:rsidRPr="005950BB">
        <w:rPr>
          <w:bCs/>
        </w:rPr>
        <w:t xml:space="preserve">– </w:t>
      </w:r>
      <w:r>
        <w:rPr>
          <w:bCs/>
          <w:lang w:val="ru-RU"/>
        </w:rPr>
        <w:t xml:space="preserve"> иметь </w:t>
      </w:r>
      <w:r w:rsidRPr="005950BB">
        <w:rPr>
          <w:bCs/>
        </w:rPr>
        <w:t xml:space="preserve">не менее </w:t>
      </w:r>
      <w:r w:rsidRPr="005950BB">
        <w:rPr>
          <w:bCs/>
          <w:lang w:val="ru-RU"/>
        </w:rPr>
        <w:t>1</w:t>
      </w:r>
      <w:r w:rsidRPr="005950BB">
        <w:rPr>
          <w:bCs/>
        </w:rPr>
        <w:t xml:space="preserve"> (</w:t>
      </w:r>
      <w:r w:rsidRPr="005950BB">
        <w:rPr>
          <w:bCs/>
          <w:lang w:val="ru-RU"/>
        </w:rPr>
        <w:t>одной</w:t>
      </w:r>
      <w:r w:rsidRPr="005950BB">
        <w:rPr>
          <w:bCs/>
        </w:rPr>
        <w:t>) стат</w:t>
      </w:r>
      <w:proofErr w:type="spellStart"/>
      <w:r w:rsidRPr="005950BB">
        <w:rPr>
          <w:bCs/>
          <w:lang w:val="ru-RU"/>
        </w:rPr>
        <w:t>ьи</w:t>
      </w:r>
      <w:proofErr w:type="spellEnd"/>
      <w:r w:rsidRPr="005950BB">
        <w:rPr>
          <w:bCs/>
          <w:lang w:val="ru-RU"/>
        </w:rPr>
        <w:t xml:space="preserve">, индексируемой в </w:t>
      </w:r>
      <w:r>
        <w:rPr>
          <w:bCs/>
          <w:lang w:val="ru-RU"/>
        </w:rPr>
        <w:t>базе</w:t>
      </w:r>
      <w:r w:rsidRPr="005950BB">
        <w:rPr>
          <w:bCs/>
          <w:lang w:val="ru-RU"/>
        </w:rPr>
        <w:t xml:space="preserve"> данных </w:t>
      </w:r>
      <w:r w:rsidRPr="005950BB">
        <w:rPr>
          <w:bCs/>
          <w:lang w:val="en-US"/>
        </w:rPr>
        <w:t>Web</w:t>
      </w:r>
      <w:r w:rsidRPr="005950BB">
        <w:rPr>
          <w:bCs/>
          <w:lang w:val="ru-RU"/>
        </w:rPr>
        <w:t xml:space="preserve"> </w:t>
      </w:r>
      <w:r w:rsidRPr="005950BB">
        <w:rPr>
          <w:bCs/>
          <w:lang w:val="en-US"/>
        </w:rPr>
        <w:t>of</w:t>
      </w:r>
      <w:r w:rsidRPr="005950BB">
        <w:rPr>
          <w:bCs/>
          <w:lang w:val="ru-RU"/>
        </w:rPr>
        <w:t xml:space="preserve"> </w:t>
      </w:r>
      <w:r w:rsidRPr="005950BB">
        <w:rPr>
          <w:bCs/>
          <w:lang w:val="en-US"/>
        </w:rPr>
        <w:t>Science</w:t>
      </w:r>
      <w:r w:rsidRPr="005950BB">
        <w:rPr>
          <w:bCs/>
          <w:lang w:val="ru-RU"/>
        </w:rPr>
        <w:t xml:space="preserve">, </w:t>
      </w:r>
      <w:r>
        <w:rPr>
          <w:bCs/>
          <w:lang w:val="ru-RU"/>
        </w:rPr>
        <w:t xml:space="preserve"> </w:t>
      </w:r>
      <w:r w:rsidRPr="005950BB">
        <w:rPr>
          <w:bCs/>
          <w:lang w:val="ru-RU"/>
        </w:rPr>
        <w:t xml:space="preserve">и (или) </w:t>
      </w:r>
      <w:r>
        <w:rPr>
          <w:bCs/>
          <w:lang w:val="ru-RU"/>
        </w:rPr>
        <w:t>в рецензируемом научном издании</w:t>
      </w:r>
      <w:r w:rsidRPr="005950BB">
        <w:rPr>
          <w:bCs/>
          <w:lang w:val="ru-RU"/>
        </w:rPr>
        <w:t xml:space="preserve"> </w:t>
      </w:r>
      <w:r w:rsidRPr="005950BB">
        <w:rPr>
          <w:bCs/>
        </w:rPr>
        <w:t xml:space="preserve">по CiteScore в базе Scopus </w:t>
      </w:r>
      <w:r>
        <w:rPr>
          <w:bCs/>
          <w:lang w:val="ru-RU"/>
        </w:rPr>
        <w:t xml:space="preserve">с ненулевым </w:t>
      </w:r>
      <w:proofErr w:type="spellStart"/>
      <w:r>
        <w:rPr>
          <w:bCs/>
          <w:lang w:val="ru-RU"/>
        </w:rPr>
        <w:t>импакт</w:t>
      </w:r>
      <w:proofErr w:type="spellEnd"/>
      <w:r>
        <w:rPr>
          <w:bCs/>
          <w:lang w:val="ru-RU"/>
        </w:rPr>
        <w:t>-фактором;</w:t>
      </w:r>
    </w:p>
    <w:p w14:paraId="2A670E58" w14:textId="77777777" w:rsidR="00E63855" w:rsidRPr="005950BB" w:rsidRDefault="00E63855" w:rsidP="00E63855">
      <w:pPr>
        <w:suppressAutoHyphens w:val="0"/>
        <w:autoSpaceDE w:val="0"/>
        <w:autoSpaceDN w:val="0"/>
        <w:adjustRightInd w:val="0"/>
        <w:ind w:firstLine="720"/>
        <w:contextualSpacing/>
        <w:jc w:val="both"/>
        <w:rPr>
          <w:color w:val="000000"/>
          <w:lang w:val="ru-RU"/>
        </w:rPr>
      </w:pPr>
      <w:r w:rsidRPr="005950BB">
        <w:rPr>
          <w:rFonts w:eastAsia="Calibri"/>
          <w:lang w:val="ru-RU" w:eastAsia="en-US"/>
        </w:rPr>
        <w:t xml:space="preserve">–  </w:t>
      </w:r>
      <w:r>
        <w:rPr>
          <w:rFonts w:eastAsia="Calibri"/>
          <w:lang w:val="ru-RU" w:eastAsia="en-US"/>
        </w:rPr>
        <w:t xml:space="preserve">либо иметь </w:t>
      </w:r>
      <w:r w:rsidRPr="005950BB">
        <w:rPr>
          <w:rFonts w:eastAsia="Calibri"/>
          <w:lang w:eastAsia="en-US"/>
        </w:rPr>
        <w:t xml:space="preserve">не менее </w:t>
      </w:r>
      <w:r w:rsidRPr="005950BB">
        <w:rPr>
          <w:rFonts w:eastAsia="Calibri"/>
          <w:lang w:val="ru-RU" w:eastAsia="en-US"/>
        </w:rPr>
        <w:t>1 (одной)</w:t>
      </w:r>
      <w:r w:rsidRPr="005950BB">
        <w:rPr>
          <w:rFonts w:eastAsia="Calibri"/>
          <w:lang w:eastAsia="en-US"/>
        </w:rPr>
        <w:t xml:space="preserve"> </w:t>
      </w:r>
      <w:r w:rsidRPr="005950BB">
        <w:rPr>
          <w:rFonts w:eastAsia="Calibri"/>
          <w:lang w:val="ru-RU" w:eastAsia="en-US"/>
        </w:rPr>
        <w:t xml:space="preserve">статьи в научном издании, рекомендованном </w:t>
      </w:r>
      <w:r w:rsidRPr="005950BB">
        <w:t>Комитетом по обеспечению качества в сфере образования и науки Министерства образования и науки Республики Казахстан (далее – КОКСОН</w:t>
      </w:r>
      <w:r>
        <w:rPr>
          <w:lang w:val="ru-RU"/>
        </w:rPr>
        <w:t>).</w:t>
      </w:r>
    </w:p>
    <w:p w14:paraId="4E9E067B" w14:textId="77777777" w:rsidR="00E63855" w:rsidRPr="005950BB" w:rsidRDefault="00E63855" w:rsidP="00E63855">
      <w:pPr>
        <w:autoSpaceDE w:val="0"/>
        <w:autoSpaceDN w:val="0"/>
        <w:adjustRightInd w:val="0"/>
        <w:ind w:firstLine="709"/>
        <w:contextualSpacing/>
        <w:jc w:val="both"/>
        <w:rPr>
          <w:rFonts w:eastAsia="Calibri"/>
          <w:color w:val="000000"/>
          <w:lang w:val="ru-RU" w:eastAsia="en-US"/>
        </w:rPr>
      </w:pPr>
    </w:p>
    <w:p w14:paraId="1F6B8596" w14:textId="77777777" w:rsidR="00E63855" w:rsidRPr="005950BB" w:rsidRDefault="00E63855" w:rsidP="00E63855">
      <w:pPr>
        <w:tabs>
          <w:tab w:val="left" w:pos="142"/>
        </w:tabs>
        <w:ind w:firstLine="709"/>
        <w:jc w:val="center"/>
        <w:rPr>
          <w:b/>
          <w:lang w:val="ru-RU"/>
        </w:rPr>
      </w:pPr>
      <w:r>
        <w:rPr>
          <w:b/>
          <w:lang w:val="ru-RU"/>
        </w:rPr>
        <w:t>3</w:t>
      </w:r>
      <w:r w:rsidRPr="005950BB">
        <w:rPr>
          <w:b/>
          <w:lang w:val="ru-RU"/>
        </w:rPr>
        <w:t>. Условия конкурса и необходимые документы для участия</w:t>
      </w:r>
    </w:p>
    <w:p w14:paraId="7AF08A5B" w14:textId="504B7BDA" w:rsidR="00E63855" w:rsidRPr="005950BB" w:rsidRDefault="00E63855" w:rsidP="00E63855">
      <w:pPr>
        <w:tabs>
          <w:tab w:val="left" w:pos="142"/>
          <w:tab w:val="left" w:pos="284"/>
          <w:tab w:val="left" w:pos="851"/>
        </w:tabs>
        <w:ind w:firstLine="709"/>
        <w:jc w:val="both"/>
        <w:rPr>
          <w:b/>
          <w:color w:val="000000"/>
        </w:rPr>
      </w:pPr>
      <w:r w:rsidRPr="005950BB">
        <w:rPr>
          <w:lang w:val="ru-RU"/>
        </w:rPr>
        <w:t xml:space="preserve">1. </w:t>
      </w:r>
      <w:r w:rsidRPr="005950BB">
        <w:t>Для участия в конкурсе претенденты представляют</w:t>
      </w:r>
      <w:r w:rsidRPr="005950BB">
        <w:rPr>
          <w:lang w:val="ru-RU"/>
        </w:rPr>
        <w:t xml:space="preserve"> </w:t>
      </w:r>
      <w:r w:rsidRPr="005950BB">
        <w:t>заявку</w:t>
      </w:r>
      <w:r w:rsidRPr="005950BB">
        <w:rPr>
          <w:lang w:val="ru-RU"/>
        </w:rPr>
        <w:t xml:space="preserve"> согласно приложению 1</w:t>
      </w:r>
      <w:r w:rsidRPr="005950BB">
        <w:t>.</w:t>
      </w:r>
      <w:r w:rsidRPr="005950BB">
        <w:rPr>
          <w:color w:val="000000"/>
        </w:rPr>
        <w:t xml:space="preserve"> </w:t>
      </w:r>
      <w:r w:rsidRPr="005950BB">
        <w:rPr>
          <w:color w:val="000000"/>
          <w:lang w:val="ru-RU"/>
        </w:rPr>
        <w:t xml:space="preserve"> Д</w:t>
      </w:r>
      <w:r w:rsidRPr="005950BB">
        <w:rPr>
          <w:b/>
          <w:color w:val="000000"/>
        </w:rPr>
        <w:t xml:space="preserve">ата начала приема конкурсных заявок </w:t>
      </w:r>
      <w:r>
        <w:rPr>
          <w:b/>
          <w:color w:val="000000"/>
        </w:rPr>
        <w:t>–</w:t>
      </w:r>
      <w:r w:rsidRPr="005950BB">
        <w:rPr>
          <w:b/>
          <w:color w:val="000000"/>
        </w:rPr>
        <w:t xml:space="preserve"> </w:t>
      </w:r>
      <w:r>
        <w:rPr>
          <w:b/>
          <w:color w:val="000000"/>
          <w:lang w:val="ru-RU"/>
        </w:rPr>
        <w:t>12.01.2023г.</w:t>
      </w:r>
      <w:r w:rsidRPr="005950BB">
        <w:rPr>
          <w:b/>
          <w:color w:val="000000"/>
          <w:lang w:val="ru-RU"/>
        </w:rPr>
        <w:t xml:space="preserve"> </w:t>
      </w:r>
      <w:r w:rsidRPr="005950BB">
        <w:rPr>
          <w:b/>
          <w:color w:val="000000"/>
        </w:rPr>
        <w:t>дата окончания приема заявок –</w:t>
      </w:r>
      <w:r>
        <w:rPr>
          <w:b/>
          <w:color w:val="000000"/>
          <w:lang w:val="ru-RU"/>
        </w:rPr>
        <w:t xml:space="preserve"> 23.01.2023 г .</w:t>
      </w:r>
    </w:p>
    <w:p w14:paraId="78F8AE1B" w14:textId="77777777" w:rsidR="00E63855" w:rsidRPr="005950BB" w:rsidRDefault="00E63855" w:rsidP="00E63855">
      <w:pPr>
        <w:tabs>
          <w:tab w:val="left" w:pos="142"/>
          <w:tab w:val="left" w:pos="284"/>
        </w:tabs>
        <w:ind w:firstLine="709"/>
        <w:jc w:val="both"/>
        <w:rPr>
          <w:lang w:val="ru-RU"/>
        </w:rPr>
      </w:pPr>
      <w:r w:rsidRPr="005950BB">
        <w:rPr>
          <w:lang w:val="ru-RU"/>
        </w:rPr>
        <w:t xml:space="preserve">2.Реализация </w:t>
      </w:r>
      <w:r>
        <w:rPr>
          <w:lang w:val="ru-RU"/>
        </w:rPr>
        <w:t xml:space="preserve">гранта </w:t>
      </w:r>
      <w:r w:rsidRPr="005950BB">
        <w:rPr>
          <w:lang w:val="ru-RU"/>
        </w:rPr>
        <w:t xml:space="preserve">может осуществляться как единолично, так и в составе исследовательской группы. </w:t>
      </w:r>
    </w:p>
    <w:p w14:paraId="773C351F" w14:textId="7ADB2E43" w:rsidR="00E63855" w:rsidRDefault="00E63855" w:rsidP="00E63855">
      <w:pPr>
        <w:tabs>
          <w:tab w:val="left" w:pos="142"/>
        </w:tabs>
        <w:ind w:firstLine="709"/>
        <w:jc w:val="both"/>
      </w:pPr>
      <w:r>
        <w:rPr>
          <w:lang w:val="ru-RU"/>
        </w:rPr>
        <w:t>3</w:t>
      </w:r>
      <w:r w:rsidRPr="005950BB">
        <w:rPr>
          <w:lang w:val="ru-RU"/>
        </w:rPr>
        <w:t>.</w:t>
      </w:r>
      <w:r w:rsidRPr="005950BB">
        <w:t xml:space="preserve"> Средства, выделенные в рамках грантового финансирования, должны быть направлены на цели, указанные в заявке. </w:t>
      </w:r>
    </w:p>
    <w:p w14:paraId="458AB8E6" w14:textId="77777777" w:rsidR="00E63855" w:rsidRPr="005950BB" w:rsidRDefault="00E63855" w:rsidP="00E63855">
      <w:pPr>
        <w:tabs>
          <w:tab w:val="left" w:pos="142"/>
        </w:tabs>
        <w:ind w:firstLine="709"/>
        <w:jc w:val="both"/>
        <w:rPr>
          <w:lang w:val="ru-RU"/>
        </w:rPr>
      </w:pPr>
    </w:p>
    <w:p w14:paraId="5BCED514" w14:textId="77777777" w:rsidR="00E63855" w:rsidRDefault="00E63855" w:rsidP="00E63855">
      <w:pPr>
        <w:pStyle w:val="a3"/>
        <w:spacing w:before="0" w:after="0"/>
        <w:contextualSpacing/>
        <w:jc w:val="center"/>
        <w:rPr>
          <w:b/>
          <w:bCs/>
        </w:rPr>
      </w:pPr>
    </w:p>
    <w:p w14:paraId="28D152FC" w14:textId="77777777" w:rsidR="00E63855" w:rsidRPr="005950BB" w:rsidRDefault="00E63855" w:rsidP="00E63855">
      <w:pPr>
        <w:pStyle w:val="a3"/>
        <w:spacing w:before="0" w:after="0"/>
        <w:contextualSpacing/>
        <w:jc w:val="center"/>
        <w:rPr>
          <w:b/>
          <w:bCs/>
          <w:lang w:val="kk-KZ"/>
        </w:rPr>
      </w:pPr>
      <w:r>
        <w:rPr>
          <w:b/>
          <w:bCs/>
        </w:rPr>
        <w:t>4</w:t>
      </w:r>
      <w:r w:rsidRPr="005950BB">
        <w:rPr>
          <w:b/>
          <w:bCs/>
        </w:rPr>
        <w:t xml:space="preserve">. Требования к форме </w:t>
      </w:r>
      <w:r w:rsidRPr="005950BB">
        <w:rPr>
          <w:b/>
          <w:bCs/>
          <w:lang w:val="kk-KZ"/>
        </w:rPr>
        <w:t xml:space="preserve">и содержанию </w:t>
      </w:r>
      <w:r w:rsidRPr="005950BB">
        <w:rPr>
          <w:b/>
          <w:bCs/>
        </w:rPr>
        <w:t xml:space="preserve">заявки на участие в конкурсе </w:t>
      </w:r>
    </w:p>
    <w:p w14:paraId="0169448C" w14:textId="77777777" w:rsidR="00E63855" w:rsidRPr="005950BB" w:rsidRDefault="00E63855" w:rsidP="00E63855">
      <w:pPr>
        <w:tabs>
          <w:tab w:val="left" w:pos="426"/>
        </w:tabs>
        <w:suppressAutoHyphens w:val="0"/>
        <w:autoSpaceDE w:val="0"/>
        <w:autoSpaceDN w:val="0"/>
        <w:adjustRightInd w:val="0"/>
        <w:ind w:firstLine="709"/>
        <w:contextualSpacing/>
        <w:jc w:val="both"/>
        <w:rPr>
          <w:lang w:val="ru-RU"/>
        </w:rPr>
      </w:pPr>
      <w:r w:rsidRPr="005950BB">
        <w:rPr>
          <w:lang w:val="ru-RU"/>
        </w:rPr>
        <w:t>1. Заявка на участие в конкурсе сос</w:t>
      </w:r>
      <w:r>
        <w:rPr>
          <w:lang w:val="ru-RU"/>
        </w:rPr>
        <w:t>тавляется согласно приложениям 1,2.</w:t>
      </w:r>
      <w:r w:rsidRPr="005950BB">
        <w:rPr>
          <w:lang w:val="ru-RU"/>
        </w:rPr>
        <w:t xml:space="preserve"> </w:t>
      </w:r>
      <w:r>
        <w:rPr>
          <w:lang w:val="ru-RU"/>
        </w:rPr>
        <w:t xml:space="preserve">Сопроводительное письмо </w:t>
      </w:r>
      <w:r w:rsidRPr="005950BB">
        <w:rPr>
          <w:lang w:val="ru-RU"/>
        </w:rPr>
        <w:t>составляется</w:t>
      </w:r>
      <w:r w:rsidRPr="005950BB">
        <w:t xml:space="preserve"> на государственном</w:t>
      </w:r>
      <w:r w:rsidRPr="005950BB">
        <w:rPr>
          <w:lang w:val="ru-RU"/>
        </w:rPr>
        <w:t xml:space="preserve"> или </w:t>
      </w:r>
      <w:r w:rsidRPr="005950BB">
        <w:t xml:space="preserve"> русском языках</w:t>
      </w:r>
      <w:r w:rsidRPr="005950BB">
        <w:rPr>
          <w:lang w:val="ru-RU"/>
        </w:rPr>
        <w:t xml:space="preserve">,  </w:t>
      </w:r>
      <w:r>
        <w:rPr>
          <w:lang w:val="ru-RU"/>
        </w:rPr>
        <w:t xml:space="preserve">Заявка </w:t>
      </w:r>
      <w:r w:rsidRPr="005950BB">
        <w:t xml:space="preserve">и расчет запрашиваемого финансирования </w:t>
      </w:r>
      <w:r w:rsidRPr="005950BB">
        <w:rPr>
          <w:lang w:val="ru-RU"/>
        </w:rPr>
        <w:t>-</w:t>
      </w:r>
      <w:r w:rsidRPr="005950BB">
        <w:t xml:space="preserve"> на государственном </w:t>
      </w:r>
      <w:r w:rsidRPr="005950BB">
        <w:rPr>
          <w:lang w:val="ru-RU"/>
        </w:rPr>
        <w:t>или</w:t>
      </w:r>
      <w:r w:rsidRPr="005950BB">
        <w:t xml:space="preserve"> русском языках.</w:t>
      </w:r>
      <w:r w:rsidRPr="005950BB">
        <w:rPr>
          <w:lang w:val="ru-RU"/>
        </w:rPr>
        <w:t xml:space="preserve"> </w:t>
      </w:r>
    </w:p>
    <w:p w14:paraId="3E776EC6" w14:textId="77777777" w:rsidR="00E63855" w:rsidRPr="005950BB" w:rsidRDefault="00E63855" w:rsidP="00E63855">
      <w:pPr>
        <w:tabs>
          <w:tab w:val="left" w:pos="426"/>
        </w:tabs>
        <w:suppressAutoHyphens w:val="0"/>
        <w:autoSpaceDE w:val="0"/>
        <w:autoSpaceDN w:val="0"/>
        <w:adjustRightInd w:val="0"/>
        <w:ind w:firstLine="709"/>
        <w:contextualSpacing/>
        <w:jc w:val="both"/>
        <w:rPr>
          <w:lang w:val="ru-RU" w:eastAsia="ru-RU"/>
        </w:rPr>
      </w:pPr>
      <w:r w:rsidRPr="005950BB">
        <w:rPr>
          <w:lang w:val="ru-RU" w:eastAsia="ru-RU"/>
        </w:rPr>
        <w:t xml:space="preserve">2. </w:t>
      </w:r>
      <w:r w:rsidRPr="005950BB">
        <w:rPr>
          <w:spacing w:val="2"/>
        </w:rPr>
        <w:t>Заявки должны соответствовать принципам и нормам академической и исследовательской этики.</w:t>
      </w:r>
    </w:p>
    <w:p w14:paraId="06E17973" w14:textId="4E960808" w:rsidR="00E63855" w:rsidRPr="005950BB" w:rsidRDefault="00E63855" w:rsidP="00E63855">
      <w:pPr>
        <w:tabs>
          <w:tab w:val="left" w:pos="426"/>
        </w:tabs>
        <w:suppressAutoHyphens w:val="0"/>
        <w:autoSpaceDE w:val="0"/>
        <w:autoSpaceDN w:val="0"/>
        <w:adjustRightInd w:val="0"/>
        <w:ind w:firstLine="709"/>
        <w:contextualSpacing/>
        <w:jc w:val="both"/>
        <w:rPr>
          <w:lang w:val="ru-RU" w:eastAsia="ru-RU"/>
        </w:rPr>
      </w:pPr>
      <w:r w:rsidRPr="005950BB">
        <w:rPr>
          <w:lang w:val="ru-RU" w:eastAsia="ru-RU"/>
        </w:rPr>
        <w:lastRenderedPageBreak/>
        <w:t xml:space="preserve">3. </w:t>
      </w:r>
      <w:r>
        <w:rPr>
          <w:lang w:val="ru-RU"/>
        </w:rPr>
        <w:t xml:space="preserve">Сопроводительное письмо и </w:t>
      </w:r>
      <w:r w:rsidRPr="005950BB">
        <w:rPr>
          <w:lang w:eastAsia="ru-RU"/>
        </w:rPr>
        <w:t>Заявка должна содержать инфор</w:t>
      </w:r>
      <w:r>
        <w:rPr>
          <w:lang w:eastAsia="ru-RU"/>
        </w:rPr>
        <w:t xml:space="preserve">мацию о сроке реализации </w:t>
      </w:r>
      <w:r>
        <w:rPr>
          <w:lang w:val="ru-RU" w:eastAsia="ru-RU"/>
        </w:rPr>
        <w:t>гранта</w:t>
      </w:r>
      <w:r w:rsidRPr="005950BB">
        <w:rPr>
          <w:lang w:eastAsia="ru-RU"/>
        </w:rPr>
        <w:t xml:space="preserve"> </w:t>
      </w:r>
      <w:r w:rsidRPr="005950BB">
        <w:rPr>
          <w:lang w:val="ru-RU" w:eastAsia="ru-RU"/>
        </w:rPr>
        <w:t>– 12 месяцев (начало выполнения работ в календарном плане – январь 202</w:t>
      </w:r>
      <w:r>
        <w:rPr>
          <w:lang w:val="ru-RU" w:eastAsia="ru-RU"/>
        </w:rPr>
        <w:t>3</w:t>
      </w:r>
      <w:r w:rsidRPr="005950BB">
        <w:rPr>
          <w:lang w:val="ru-RU" w:eastAsia="ru-RU"/>
        </w:rPr>
        <w:t xml:space="preserve"> года).</w:t>
      </w:r>
    </w:p>
    <w:p w14:paraId="12FCF5B7" w14:textId="7829EDBE" w:rsidR="00E63855" w:rsidRPr="005950BB" w:rsidRDefault="00E63855" w:rsidP="00E63855">
      <w:pPr>
        <w:tabs>
          <w:tab w:val="left" w:pos="0"/>
          <w:tab w:val="left" w:pos="709"/>
        </w:tabs>
        <w:ind w:firstLine="709"/>
        <w:jc w:val="both"/>
      </w:pPr>
      <w:r w:rsidRPr="005950BB">
        <w:rPr>
          <w:lang w:val="ru-RU"/>
        </w:rPr>
        <w:t>4</w:t>
      </w:r>
      <w:r w:rsidRPr="005950BB">
        <w:t>. Сумма запрашиваемого финансирования, не</w:t>
      </w:r>
      <w:r>
        <w:t xml:space="preserve">обходимая для реализации </w:t>
      </w:r>
      <w:r>
        <w:rPr>
          <w:lang w:val="ru-RU"/>
        </w:rPr>
        <w:t>гранта</w:t>
      </w:r>
      <w:r w:rsidRPr="005950BB">
        <w:t xml:space="preserve"> – не более </w:t>
      </w:r>
      <w:r w:rsidRPr="005950BB">
        <w:rPr>
          <w:lang w:val="ru-RU"/>
        </w:rPr>
        <w:t xml:space="preserve">2 </w:t>
      </w:r>
      <w:r w:rsidRPr="005950BB">
        <w:t>млн. тенге на 202</w:t>
      </w:r>
      <w:r>
        <w:rPr>
          <w:lang w:val="ru-RU"/>
        </w:rPr>
        <w:t>3</w:t>
      </w:r>
      <w:r>
        <w:t xml:space="preserve"> год</w:t>
      </w:r>
      <w:r w:rsidRPr="005950BB">
        <w:t xml:space="preserve">. </w:t>
      </w:r>
    </w:p>
    <w:p w14:paraId="0D6B2528" w14:textId="77777777" w:rsidR="00E63855" w:rsidRPr="005950BB" w:rsidRDefault="00E63855" w:rsidP="00E63855">
      <w:pPr>
        <w:tabs>
          <w:tab w:val="left" w:pos="0"/>
          <w:tab w:val="left" w:pos="709"/>
        </w:tabs>
        <w:ind w:firstLine="709"/>
        <w:jc w:val="both"/>
        <w:rPr>
          <w:lang w:val="ru-RU"/>
        </w:rPr>
      </w:pPr>
      <w:r w:rsidRPr="005950BB">
        <w:t>Ожидаемые результаты исследований должны быть соизмеримы с запрашиваемым объемом финансирования</w:t>
      </w:r>
      <w:r w:rsidRPr="005950BB">
        <w:rPr>
          <w:lang w:val="ru-RU"/>
        </w:rPr>
        <w:t>.</w:t>
      </w:r>
    </w:p>
    <w:p w14:paraId="627D216F" w14:textId="77777777" w:rsidR="00E63855" w:rsidRPr="005950BB" w:rsidRDefault="00E63855" w:rsidP="00E63855">
      <w:pPr>
        <w:tabs>
          <w:tab w:val="left" w:pos="709"/>
          <w:tab w:val="left" w:pos="993"/>
        </w:tabs>
        <w:ind w:firstLine="709"/>
        <w:contextualSpacing/>
        <w:jc w:val="both"/>
        <w:rPr>
          <w:b/>
          <w:bCs/>
          <w:lang w:val="ru-RU"/>
        </w:rPr>
      </w:pPr>
      <w:r w:rsidRPr="005950BB">
        <w:rPr>
          <w:bCs/>
          <w:lang w:val="ru-RU"/>
        </w:rPr>
        <w:t>5.</w:t>
      </w:r>
      <w:r w:rsidRPr="005950BB">
        <w:rPr>
          <w:bCs/>
        </w:rPr>
        <w:t xml:space="preserve"> </w:t>
      </w:r>
      <w:r w:rsidRPr="005950BB">
        <w:rPr>
          <w:bCs/>
          <w:lang w:val="ru-RU"/>
        </w:rPr>
        <w:t>Общий фонд оплаты труда всех членов исследовательской группы</w:t>
      </w:r>
      <w:r>
        <w:rPr>
          <w:bCs/>
          <w:lang w:val="ru-RU"/>
        </w:rPr>
        <w:t xml:space="preserve"> по гранту</w:t>
      </w:r>
      <w:r w:rsidRPr="005950BB">
        <w:rPr>
          <w:bCs/>
          <w:lang w:val="ru-RU"/>
        </w:rPr>
        <w:t>, включая</w:t>
      </w:r>
      <w:r>
        <w:rPr>
          <w:bCs/>
          <w:lang w:val="ru-RU"/>
        </w:rPr>
        <w:t xml:space="preserve"> руководителя, не может превышать 8</w:t>
      </w:r>
      <w:r w:rsidRPr="005950BB">
        <w:rPr>
          <w:bCs/>
          <w:lang w:val="ru-RU"/>
        </w:rPr>
        <w:t>0 (</w:t>
      </w:r>
      <w:r>
        <w:rPr>
          <w:bCs/>
          <w:lang w:val="ru-RU"/>
        </w:rPr>
        <w:t>во</w:t>
      </w:r>
      <w:r w:rsidRPr="005950BB">
        <w:rPr>
          <w:bCs/>
          <w:lang w:val="ru-RU"/>
        </w:rPr>
        <w:t xml:space="preserve">семьдесят) % от общего </w:t>
      </w:r>
      <w:r w:rsidRPr="005950BB">
        <w:rPr>
          <w:lang w:val="ru-RU"/>
        </w:rPr>
        <w:t xml:space="preserve">объема запрашиваемого финансирования </w:t>
      </w:r>
      <w:r w:rsidRPr="005950BB">
        <w:rPr>
          <w:bCs/>
          <w:lang w:val="ru-RU"/>
        </w:rPr>
        <w:t>за весь период реализации проекта (</w:t>
      </w:r>
      <w:r w:rsidRPr="005950BB">
        <w:rPr>
          <w:iCs/>
          <w:lang w:val="ru-RU" w:eastAsia="ru-RU"/>
        </w:rPr>
        <w:t>включая налоги и другие обязательные платежи в бюджет</w:t>
      </w:r>
      <w:r w:rsidRPr="005950BB">
        <w:rPr>
          <w:bCs/>
          <w:lang w:val="ru-RU"/>
        </w:rPr>
        <w:t>)</w:t>
      </w:r>
      <w:r w:rsidRPr="005950BB">
        <w:rPr>
          <w:bCs/>
        </w:rPr>
        <w:t>.</w:t>
      </w:r>
    </w:p>
    <w:p w14:paraId="7578781C" w14:textId="77777777" w:rsidR="00E63855" w:rsidRPr="005950BB" w:rsidRDefault="00E63855" w:rsidP="00E63855">
      <w:pPr>
        <w:tabs>
          <w:tab w:val="left" w:pos="993"/>
        </w:tabs>
        <w:ind w:firstLine="709"/>
        <w:contextualSpacing/>
        <w:jc w:val="both"/>
        <w:rPr>
          <w:lang w:val="ru-RU"/>
        </w:rPr>
      </w:pPr>
      <w:r w:rsidRPr="005950BB">
        <w:rPr>
          <w:bCs/>
          <w:lang w:val="ru-RU"/>
        </w:rPr>
        <w:t>6</w:t>
      </w:r>
      <w:r w:rsidRPr="005950BB">
        <w:rPr>
          <w:bCs/>
        </w:rPr>
        <w:t xml:space="preserve">. </w:t>
      </w:r>
      <w:r w:rsidRPr="005950BB">
        <w:t>Расходы на услуги сторонних организаци</w:t>
      </w:r>
      <w:r w:rsidRPr="005950BB">
        <w:rPr>
          <w:lang w:val="ru-RU"/>
        </w:rPr>
        <w:t>й</w:t>
      </w:r>
      <w:r>
        <w:t xml:space="preserve"> </w:t>
      </w:r>
      <w:r>
        <w:rPr>
          <w:lang w:val="ru-RU"/>
        </w:rPr>
        <w:t xml:space="preserve"> </w:t>
      </w:r>
      <w:r w:rsidRPr="005950BB">
        <w:t>не должны превышать в совокупности</w:t>
      </w:r>
      <w:r w:rsidRPr="005950BB">
        <w:rPr>
          <w:lang w:val="ru-RU"/>
        </w:rPr>
        <w:t xml:space="preserve"> 20 (двадцати) </w:t>
      </w:r>
      <w:r w:rsidRPr="005950BB">
        <w:t>% от общего объема</w:t>
      </w:r>
      <w:r w:rsidRPr="005950BB">
        <w:rPr>
          <w:lang w:val="ru-RU"/>
        </w:rPr>
        <w:t xml:space="preserve"> запрашиваемого</w:t>
      </w:r>
      <w:r w:rsidRPr="005950BB">
        <w:t xml:space="preserve"> финансирования </w:t>
      </w:r>
      <w:r w:rsidRPr="005950BB">
        <w:rPr>
          <w:lang w:val="ru-RU"/>
        </w:rPr>
        <w:t>за</w:t>
      </w:r>
      <w:r w:rsidRPr="005950BB">
        <w:rPr>
          <w:bCs/>
          <w:lang w:val="ru-RU"/>
        </w:rPr>
        <w:t xml:space="preserve"> весь период реализации проекта</w:t>
      </w:r>
      <w:r w:rsidRPr="005950BB">
        <w:t>.</w:t>
      </w:r>
    </w:p>
    <w:p w14:paraId="29A4D3BE" w14:textId="77777777" w:rsidR="00E63855" w:rsidRPr="005950BB" w:rsidRDefault="00E63855" w:rsidP="00E63855">
      <w:pPr>
        <w:tabs>
          <w:tab w:val="left" w:pos="709"/>
          <w:tab w:val="left" w:pos="993"/>
        </w:tabs>
        <w:ind w:left="709"/>
        <w:contextualSpacing/>
        <w:jc w:val="both"/>
        <w:rPr>
          <w:strike/>
        </w:rPr>
      </w:pPr>
    </w:p>
    <w:p w14:paraId="335BE662" w14:textId="77777777" w:rsidR="00E63855" w:rsidRPr="005950BB" w:rsidRDefault="00E63855" w:rsidP="00E63855">
      <w:pPr>
        <w:keepNext/>
        <w:tabs>
          <w:tab w:val="left" w:pos="851"/>
          <w:tab w:val="left" w:pos="993"/>
        </w:tabs>
        <w:contextualSpacing/>
        <w:jc w:val="center"/>
        <w:rPr>
          <w:b/>
        </w:rPr>
      </w:pPr>
      <w:r>
        <w:rPr>
          <w:b/>
          <w:lang w:val="ru-RU"/>
        </w:rPr>
        <w:t>5</w:t>
      </w:r>
      <w:r w:rsidRPr="005950BB">
        <w:rPr>
          <w:b/>
        </w:rPr>
        <w:t>. Процесс подачи заявки на конкурс</w:t>
      </w:r>
    </w:p>
    <w:p w14:paraId="67A20694" w14:textId="77777777" w:rsidR="00E63855" w:rsidRPr="005950BB" w:rsidRDefault="00E63855" w:rsidP="00E63855">
      <w:pPr>
        <w:numPr>
          <w:ilvl w:val="0"/>
          <w:numId w:val="2"/>
        </w:numPr>
        <w:tabs>
          <w:tab w:val="left" w:pos="0"/>
          <w:tab w:val="left" w:pos="993"/>
        </w:tabs>
        <w:suppressAutoHyphens w:val="0"/>
        <w:ind w:left="0" w:firstLine="709"/>
        <w:contextualSpacing/>
        <w:jc w:val="both"/>
        <w:rPr>
          <w:lang w:val="ru-RU"/>
        </w:rPr>
      </w:pPr>
      <w:r w:rsidRPr="005950BB">
        <w:t xml:space="preserve">Заявитель подает заявку на конкурс в </w:t>
      </w:r>
      <w:r w:rsidRPr="005950BB">
        <w:rPr>
          <w:lang w:val="ru-RU"/>
        </w:rPr>
        <w:t xml:space="preserve">Департамент науки </w:t>
      </w:r>
      <w:proofErr w:type="spellStart"/>
      <w:r w:rsidRPr="005950BB">
        <w:rPr>
          <w:lang w:val="ru-RU"/>
        </w:rPr>
        <w:t>КазНПУ</w:t>
      </w:r>
      <w:proofErr w:type="spellEnd"/>
      <w:r w:rsidRPr="005950BB">
        <w:rPr>
          <w:lang w:val="ru-RU"/>
        </w:rPr>
        <w:t xml:space="preserve"> имени Абая на бумажном и электронном носителях, Заявки подаются в бумажном и электронном варианте на государственном либо русском языках. </w:t>
      </w:r>
      <w:r w:rsidRPr="005950BB">
        <w:t>Содержание текста заявки должно быть идентичным в бумажном и электронном виде</w:t>
      </w:r>
      <w:r w:rsidRPr="005950BB">
        <w:rPr>
          <w:lang w:val="ru-RU"/>
        </w:rPr>
        <w:t>.</w:t>
      </w:r>
      <w:r w:rsidRPr="005950BB">
        <w:rPr>
          <w:b/>
          <w:lang w:val="ru-RU"/>
        </w:rPr>
        <w:t xml:space="preserve"> </w:t>
      </w:r>
      <w:r w:rsidRPr="005950BB">
        <w:rPr>
          <w:lang w:val="ru-RU"/>
        </w:rPr>
        <w:t xml:space="preserve">Бумажный носитель подшивается как брошюра, на последней странице делается итоговая запись с указанием количества листов . </w:t>
      </w:r>
    </w:p>
    <w:p w14:paraId="4DE358D2" w14:textId="77777777" w:rsidR="00E63855" w:rsidRPr="005950BB" w:rsidRDefault="00E63855" w:rsidP="00E63855">
      <w:pPr>
        <w:tabs>
          <w:tab w:val="left" w:pos="0"/>
          <w:tab w:val="left" w:pos="709"/>
          <w:tab w:val="left" w:pos="851"/>
          <w:tab w:val="left" w:pos="993"/>
        </w:tabs>
        <w:jc w:val="both"/>
        <w:rPr>
          <w:lang w:val="ru-RU"/>
        </w:rPr>
      </w:pPr>
      <w:r w:rsidRPr="005950BB">
        <w:rPr>
          <w:lang w:val="ru-RU"/>
        </w:rPr>
        <w:t xml:space="preserve">            2.</w:t>
      </w:r>
      <w:r w:rsidRPr="005950BB">
        <w:t>Заявки направляются заявителю для доработки в следующих случаях:</w:t>
      </w:r>
    </w:p>
    <w:p w14:paraId="25D35033" w14:textId="77777777" w:rsidR="00E63855" w:rsidRPr="005950BB" w:rsidRDefault="00E63855" w:rsidP="00E63855">
      <w:pPr>
        <w:tabs>
          <w:tab w:val="left" w:pos="0"/>
          <w:tab w:val="left" w:pos="709"/>
          <w:tab w:val="left" w:pos="851"/>
          <w:tab w:val="left" w:pos="993"/>
        </w:tabs>
        <w:jc w:val="both"/>
      </w:pPr>
      <w:r w:rsidRPr="005950BB">
        <w:rPr>
          <w:lang w:val="ru-RU"/>
        </w:rPr>
        <w:t xml:space="preserve">           </w:t>
      </w:r>
      <w:r w:rsidRPr="005950BB">
        <w:t>1) несоответствие оформления заявки требованиям конкурсной документации и непредставление требуемых документов;</w:t>
      </w:r>
    </w:p>
    <w:p w14:paraId="36B87B30" w14:textId="77777777" w:rsidR="00E63855" w:rsidRPr="005950BB" w:rsidRDefault="00E63855" w:rsidP="00E63855">
      <w:pPr>
        <w:tabs>
          <w:tab w:val="left" w:pos="0"/>
          <w:tab w:val="left" w:pos="709"/>
          <w:tab w:val="left" w:pos="851"/>
        </w:tabs>
        <w:ind w:firstLine="709"/>
        <w:contextualSpacing/>
        <w:jc w:val="both"/>
        <w:rPr>
          <w:lang w:val="ru-RU"/>
        </w:rPr>
      </w:pPr>
      <w:r w:rsidRPr="005950BB">
        <w:rPr>
          <w:lang w:val="ru-RU"/>
        </w:rPr>
        <w:t>2) наличие фактов плагиата;</w:t>
      </w:r>
    </w:p>
    <w:p w14:paraId="5E5A9EED" w14:textId="77777777" w:rsidR="00E63855" w:rsidRPr="005950BB" w:rsidRDefault="00E63855" w:rsidP="00E63855">
      <w:pPr>
        <w:tabs>
          <w:tab w:val="left" w:pos="0"/>
          <w:tab w:val="left" w:pos="709"/>
          <w:tab w:val="left" w:pos="851"/>
        </w:tabs>
        <w:ind w:firstLine="709"/>
        <w:contextualSpacing/>
        <w:jc w:val="both"/>
        <w:rPr>
          <w:lang w:val="ru-RU"/>
        </w:rPr>
      </w:pPr>
      <w:r w:rsidRPr="005950BB">
        <w:rPr>
          <w:lang w:val="ru-RU"/>
        </w:rPr>
        <w:t xml:space="preserve">3) несоответствие </w:t>
      </w:r>
      <w:r>
        <w:rPr>
          <w:lang w:val="ru-RU"/>
        </w:rPr>
        <w:t xml:space="preserve"> претендента </w:t>
      </w:r>
      <w:r w:rsidRPr="005950BB">
        <w:rPr>
          <w:lang w:val="ru-RU"/>
        </w:rPr>
        <w:t>требованиям конкурсной документации;</w:t>
      </w:r>
    </w:p>
    <w:p w14:paraId="558FD6AB" w14:textId="77777777" w:rsidR="00E63855" w:rsidRPr="005950BB" w:rsidRDefault="00E63855" w:rsidP="00E63855">
      <w:pPr>
        <w:tabs>
          <w:tab w:val="left" w:pos="0"/>
          <w:tab w:val="left" w:pos="709"/>
          <w:tab w:val="left" w:pos="851"/>
        </w:tabs>
        <w:ind w:firstLine="709"/>
        <w:contextualSpacing/>
        <w:jc w:val="both"/>
        <w:rPr>
          <w:lang w:val="ru-RU"/>
        </w:rPr>
      </w:pPr>
      <w:r>
        <w:rPr>
          <w:lang w:val="ru-RU"/>
        </w:rPr>
        <w:t>4</w:t>
      </w:r>
      <w:r w:rsidRPr="005950BB">
        <w:rPr>
          <w:lang w:val="ru-RU"/>
        </w:rPr>
        <w:t>) несоответствие ожидаемых результатов требованиям конкурсной документации.</w:t>
      </w:r>
    </w:p>
    <w:p w14:paraId="0A2B3F88" w14:textId="77777777" w:rsidR="00E63855" w:rsidRPr="005950BB" w:rsidRDefault="00E63855" w:rsidP="00E63855">
      <w:pPr>
        <w:tabs>
          <w:tab w:val="left" w:pos="0"/>
          <w:tab w:val="left" w:pos="709"/>
          <w:tab w:val="left" w:pos="851"/>
        </w:tabs>
        <w:ind w:firstLine="709"/>
        <w:contextualSpacing/>
        <w:jc w:val="both"/>
        <w:rPr>
          <w:bCs/>
          <w:lang w:val="ru-RU"/>
        </w:rPr>
      </w:pPr>
      <w:r w:rsidRPr="005950BB">
        <w:rPr>
          <w:bCs/>
          <w:lang w:val="ru-RU"/>
        </w:rPr>
        <w:t>Заявитель направляет доработанную заявку в течение 3 (три) рабочих дней со дня направления организатором на доработку заявки.</w:t>
      </w:r>
    </w:p>
    <w:p w14:paraId="3830FCFA" w14:textId="77777777" w:rsidR="00E63855" w:rsidRPr="005950BB" w:rsidRDefault="00E63855" w:rsidP="00E63855">
      <w:pPr>
        <w:tabs>
          <w:tab w:val="left" w:pos="0"/>
          <w:tab w:val="left" w:pos="709"/>
          <w:tab w:val="left" w:pos="851"/>
        </w:tabs>
        <w:ind w:firstLine="709"/>
        <w:contextualSpacing/>
        <w:jc w:val="both"/>
        <w:rPr>
          <w:lang w:val="ru-RU"/>
        </w:rPr>
      </w:pPr>
      <w:r w:rsidRPr="005950BB">
        <w:rPr>
          <w:lang w:val="ru-RU"/>
        </w:rPr>
        <w:t>В</w:t>
      </w:r>
      <w:r w:rsidRPr="005950BB">
        <w:t xml:space="preserve"> случае неустранения замечаний</w:t>
      </w:r>
      <w:r w:rsidRPr="005950BB">
        <w:rPr>
          <w:lang w:val="ru-RU"/>
        </w:rPr>
        <w:t>,</w:t>
      </w:r>
      <w:r w:rsidRPr="005950BB">
        <w:t xml:space="preserve"> заявк</w:t>
      </w:r>
      <w:r w:rsidRPr="005950BB">
        <w:rPr>
          <w:lang w:val="ru-RU"/>
        </w:rPr>
        <w:t>и</w:t>
      </w:r>
      <w:r w:rsidRPr="005950BB">
        <w:t xml:space="preserve"> </w:t>
      </w:r>
      <w:r w:rsidRPr="005950BB">
        <w:rPr>
          <w:lang w:val="ru-RU"/>
        </w:rPr>
        <w:t xml:space="preserve">возвращаются </w:t>
      </w:r>
      <w:r w:rsidRPr="005950BB">
        <w:t>заявителю</w:t>
      </w:r>
      <w:r w:rsidRPr="005950BB">
        <w:rPr>
          <w:lang w:val="ru-RU"/>
        </w:rPr>
        <w:t>.</w:t>
      </w:r>
    </w:p>
    <w:p w14:paraId="4A65E1FB" w14:textId="77777777" w:rsidR="00E63855" w:rsidRPr="005950BB" w:rsidRDefault="00E63855" w:rsidP="00E63855">
      <w:pPr>
        <w:tabs>
          <w:tab w:val="left" w:pos="0"/>
          <w:tab w:val="left" w:pos="709"/>
          <w:tab w:val="left" w:pos="851"/>
        </w:tabs>
        <w:contextualSpacing/>
        <w:rPr>
          <w:b/>
          <w:lang w:val="ru-RU"/>
        </w:rPr>
      </w:pPr>
      <w:r w:rsidRPr="005950BB">
        <w:rPr>
          <w:lang w:val="ru-RU"/>
        </w:rPr>
        <w:tab/>
      </w:r>
    </w:p>
    <w:p w14:paraId="419B27E2" w14:textId="77777777" w:rsidR="00E63855" w:rsidRPr="005950BB" w:rsidRDefault="00E63855" w:rsidP="00E63855">
      <w:pPr>
        <w:keepNext/>
        <w:tabs>
          <w:tab w:val="left" w:pos="0"/>
          <w:tab w:val="left" w:pos="709"/>
          <w:tab w:val="left" w:pos="851"/>
        </w:tabs>
        <w:contextualSpacing/>
        <w:jc w:val="center"/>
      </w:pPr>
      <w:r>
        <w:rPr>
          <w:b/>
          <w:lang w:val="ru-RU"/>
        </w:rPr>
        <w:t>6</w:t>
      </w:r>
      <w:r w:rsidRPr="005950BB">
        <w:rPr>
          <w:b/>
          <w:lang w:val="ru-RU"/>
        </w:rPr>
        <w:t xml:space="preserve">. Требования к ожидаемым результатам </w:t>
      </w:r>
    </w:p>
    <w:p w14:paraId="7855F0CD" w14:textId="77777777" w:rsidR="00E63855" w:rsidRPr="00CC3888" w:rsidRDefault="00E63855" w:rsidP="00E63855">
      <w:pPr>
        <w:autoSpaceDE w:val="0"/>
        <w:autoSpaceDN w:val="0"/>
        <w:adjustRightInd w:val="0"/>
        <w:ind w:firstLine="709"/>
        <w:jc w:val="both"/>
        <w:rPr>
          <w:b/>
        </w:rPr>
      </w:pPr>
      <w:r>
        <w:t>1.</w:t>
      </w:r>
      <w:r w:rsidRPr="005950BB">
        <w:t xml:space="preserve"> По итогам реализации </w:t>
      </w:r>
      <w:r>
        <w:rPr>
          <w:lang w:val="ru-RU"/>
        </w:rPr>
        <w:t xml:space="preserve">гранта </w:t>
      </w:r>
      <w:r w:rsidRPr="005950BB">
        <w:t xml:space="preserve">должны быть получены следующие </w:t>
      </w:r>
      <w:r w:rsidRPr="00CC3888">
        <w:rPr>
          <w:b/>
          <w:lang w:val="ru-RU"/>
        </w:rPr>
        <w:t xml:space="preserve">обязательные </w:t>
      </w:r>
      <w:r w:rsidRPr="00CC3888">
        <w:rPr>
          <w:b/>
        </w:rPr>
        <w:t xml:space="preserve">минимальные результаты: </w:t>
      </w:r>
    </w:p>
    <w:p w14:paraId="1403D14D" w14:textId="77777777" w:rsidR="00E63855" w:rsidRPr="00287180" w:rsidRDefault="00E63855" w:rsidP="00E63855">
      <w:pPr>
        <w:ind w:firstLine="709"/>
        <w:jc w:val="both"/>
        <w:rPr>
          <w:bCs/>
          <w:lang w:val="ru-RU"/>
        </w:rPr>
      </w:pPr>
      <w:r>
        <w:rPr>
          <w:lang w:val="ru-RU"/>
        </w:rPr>
        <w:t>- д</w:t>
      </w:r>
      <w:r w:rsidRPr="005950BB">
        <w:t xml:space="preserve">олжны быть опубликованы  </w:t>
      </w:r>
      <w:r w:rsidRPr="005950BB">
        <w:rPr>
          <w:bCs/>
        </w:rPr>
        <w:t xml:space="preserve">не менее </w:t>
      </w:r>
      <w:r w:rsidRPr="005950BB">
        <w:rPr>
          <w:bCs/>
          <w:lang w:val="ru-RU"/>
        </w:rPr>
        <w:t>1</w:t>
      </w:r>
      <w:r w:rsidRPr="005950BB">
        <w:rPr>
          <w:bCs/>
        </w:rPr>
        <w:t xml:space="preserve"> (</w:t>
      </w:r>
      <w:r w:rsidRPr="005950BB">
        <w:rPr>
          <w:bCs/>
          <w:lang w:val="ru-RU"/>
        </w:rPr>
        <w:t>одной</w:t>
      </w:r>
      <w:r w:rsidRPr="005950BB">
        <w:rPr>
          <w:bCs/>
        </w:rPr>
        <w:t>) стат</w:t>
      </w:r>
      <w:proofErr w:type="spellStart"/>
      <w:r w:rsidRPr="005950BB">
        <w:rPr>
          <w:bCs/>
          <w:lang w:val="ru-RU"/>
        </w:rPr>
        <w:t>ьи</w:t>
      </w:r>
      <w:proofErr w:type="spellEnd"/>
      <w:r w:rsidRPr="005950BB">
        <w:rPr>
          <w:bCs/>
          <w:lang w:val="ru-RU"/>
        </w:rPr>
        <w:t xml:space="preserve">, индексируемой в </w:t>
      </w:r>
      <w:r>
        <w:rPr>
          <w:bCs/>
          <w:lang w:val="ru-RU"/>
        </w:rPr>
        <w:t>базе</w:t>
      </w:r>
      <w:r w:rsidRPr="005950BB">
        <w:rPr>
          <w:bCs/>
          <w:lang w:val="ru-RU"/>
        </w:rPr>
        <w:t xml:space="preserve"> данных </w:t>
      </w:r>
      <w:r w:rsidRPr="005950BB">
        <w:rPr>
          <w:bCs/>
          <w:lang w:val="en-US"/>
        </w:rPr>
        <w:t>Web</w:t>
      </w:r>
      <w:r w:rsidRPr="005950BB">
        <w:rPr>
          <w:bCs/>
          <w:lang w:val="ru-RU"/>
        </w:rPr>
        <w:t xml:space="preserve"> </w:t>
      </w:r>
      <w:r w:rsidRPr="005950BB">
        <w:rPr>
          <w:bCs/>
          <w:lang w:val="en-US"/>
        </w:rPr>
        <w:t>of</w:t>
      </w:r>
      <w:r w:rsidRPr="005950BB">
        <w:rPr>
          <w:bCs/>
          <w:lang w:val="ru-RU"/>
        </w:rPr>
        <w:t xml:space="preserve"> </w:t>
      </w:r>
      <w:r w:rsidRPr="005950BB">
        <w:rPr>
          <w:bCs/>
          <w:lang w:val="en-US"/>
        </w:rPr>
        <w:t>Science</w:t>
      </w:r>
      <w:r w:rsidRPr="005950BB">
        <w:rPr>
          <w:bCs/>
          <w:lang w:val="ru-RU"/>
        </w:rPr>
        <w:t xml:space="preserve">, </w:t>
      </w:r>
      <w:r>
        <w:rPr>
          <w:bCs/>
          <w:lang w:val="ru-RU"/>
        </w:rPr>
        <w:t xml:space="preserve"> </w:t>
      </w:r>
      <w:r w:rsidRPr="005950BB">
        <w:rPr>
          <w:bCs/>
          <w:lang w:val="ru-RU"/>
        </w:rPr>
        <w:t>и (или) в</w:t>
      </w:r>
      <w:r>
        <w:rPr>
          <w:bCs/>
          <w:lang w:val="ru-RU"/>
        </w:rPr>
        <w:t xml:space="preserve"> рецензируемом научном издании </w:t>
      </w:r>
      <w:r w:rsidRPr="005950BB">
        <w:rPr>
          <w:bCs/>
        </w:rPr>
        <w:t xml:space="preserve">по CiteScore в базе Scopus </w:t>
      </w:r>
      <w:r>
        <w:rPr>
          <w:bCs/>
          <w:lang w:val="ru-RU"/>
        </w:rPr>
        <w:t xml:space="preserve">с ненулевым </w:t>
      </w:r>
      <w:proofErr w:type="spellStart"/>
      <w:r>
        <w:rPr>
          <w:bCs/>
          <w:lang w:val="ru-RU"/>
        </w:rPr>
        <w:t>импакт</w:t>
      </w:r>
      <w:proofErr w:type="spellEnd"/>
      <w:r>
        <w:rPr>
          <w:bCs/>
          <w:lang w:val="ru-RU"/>
        </w:rPr>
        <w:t>-фактором;</w:t>
      </w:r>
    </w:p>
    <w:p w14:paraId="71812EF1" w14:textId="77777777" w:rsidR="00E63855" w:rsidRPr="005950BB" w:rsidRDefault="00E63855" w:rsidP="00E63855">
      <w:pPr>
        <w:ind w:firstLine="709"/>
        <w:jc w:val="both"/>
        <w:rPr>
          <w:lang w:val="ru-RU"/>
        </w:rPr>
      </w:pPr>
      <w:r w:rsidRPr="005950BB">
        <w:rPr>
          <w:lang w:val="ru-RU"/>
        </w:rPr>
        <w:t xml:space="preserve">- </w:t>
      </w:r>
      <w:r w:rsidRPr="005950BB">
        <w:t xml:space="preserve">не менее </w:t>
      </w:r>
      <w:r w:rsidRPr="005950BB">
        <w:rPr>
          <w:lang w:val="ru-RU"/>
        </w:rPr>
        <w:t>1</w:t>
      </w:r>
      <w:r w:rsidRPr="005950BB">
        <w:t xml:space="preserve"> (</w:t>
      </w:r>
      <w:r w:rsidRPr="005950BB">
        <w:rPr>
          <w:lang w:val="ru-RU"/>
        </w:rPr>
        <w:t>одной</w:t>
      </w:r>
      <w:r w:rsidRPr="005950BB">
        <w:t>) стат</w:t>
      </w:r>
      <w:proofErr w:type="spellStart"/>
      <w:r w:rsidRPr="005950BB">
        <w:rPr>
          <w:lang w:val="ru-RU"/>
        </w:rPr>
        <w:t>ьи</w:t>
      </w:r>
      <w:proofErr w:type="spellEnd"/>
      <w:r w:rsidRPr="005950BB">
        <w:t xml:space="preserve"> в издании</w:t>
      </w:r>
      <w:r w:rsidRPr="005950BB">
        <w:rPr>
          <w:lang w:val="ru-RU"/>
        </w:rPr>
        <w:t xml:space="preserve">, </w:t>
      </w:r>
      <w:r w:rsidRPr="005950BB">
        <w:t xml:space="preserve">рекомендованном </w:t>
      </w:r>
      <w:r>
        <w:rPr>
          <w:lang w:val="ru-RU"/>
        </w:rPr>
        <w:t>КОКСОН.</w:t>
      </w:r>
    </w:p>
    <w:p w14:paraId="03F2C7B2" w14:textId="77777777" w:rsidR="00E63855" w:rsidRDefault="00E63855" w:rsidP="00E63855">
      <w:pPr>
        <w:suppressAutoHyphens w:val="0"/>
        <w:ind w:firstLine="709"/>
        <w:contextualSpacing/>
        <w:jc w:val="both"/>
        <w:rPr>
          <w:lang w:val="ru-RU"/>
        </w:rPr>
      </w:pPr>
      <w:r>
        <w:rPr>
          <w:color w:val="000000"/>
          <w:lang w:val="ru-RU"/>
        </w:rPr>
        <w:t xml:space="preserve">Дополнительными результатами могут являться </w:t>
      </w:r>
      <w:r w:rsidRPr="005950BB">
        <w:rPr>
          <w:color w:val="000000"/>
          <w:lang w:val="ru-RU"/>
        </w:rPr>
        <w:t xml:space="preserve"> </w:t>
      </w:r>
      <w:r>
        <w:rPr>
          <w:color w:val="000000"/>
          <w:lang w:val="ru-RU"/>
        </w:rPr>
        <w:t>патент либо</w:t>
      </w:r>
      <w:r w:rsidRPr="005950BB">
        <w:rPr>
          <w:color w:val="000000"/>
          <w:lang w:val="ru-RU"/>
        </w:rPr>
        <w:t xml:space="preserve"> </w:t>
      </w:r>
      <w:r>
        <w:rPr>
          <w:lang w:val="ru-RU"/>
        </w:rPr>
        <w:t>сборник архивных документов, хрестоматия, словарь, учебник, учебное пособие, методические рекомендации.</w:t>
      </w:r>
    </w:p>
    <w:p w14:paraId="13E399C2" w14:textId="3D2F38CA" w:rsidR="00E63855" w:rsidRPr="005F1360" w:rsidRDefault="00E63855" w:rsidP="00E63855">
      <w:pPr>
        <w:autoSpaceDE w:val="0"/>
        <w:autoSpaceDN w:val="0"/>
        <w:adjustRightInd w:val="0"/>
        <w:ind w:firstLine="709"/>
        <w:contextualSpacing/>
        <w:jc w:val="both"/>
        <w:rPr>
          <w:i/>
          <w:lang w:val="ru-RU"/>
        </w:rPr>
      </w:pPr>
      <w:r>
        <w:rPr>
          <w:lang w:val="ru-RU"/>
        </w:rPr>
        <w:t>2.</w:t>
      </w:r>
      <w:r w:rsidRPr="00287180">
        <w:rPr>
          <w:bCs/>
        </w:rPr>
        <w:t xml:space="preserve"> </w:t>
      </w:r>
      <w:r w:rsidRPr="005950BB">
        <w:rPr>
          <w:bCs/>
        </w:rPr>
        <w:t xml:space="preserve">При публикации результатов исследований, полученных в ходе проекта, авторы в обязательном порядке </w:t>
      </w:r>
      <w:r>
        <w:rPr>
          <w:bCs/>
          <w:lang w:val="ru-RU"/>
        </w:rPr>
        <w:t xml:space="preserve">выразить </w:t>
      </w:r>
      <w:r w:rsidRPr="00942787">
        <w:rPr>
          <w:b/>
          <w:bCs/>
          <w:lang w:val="ru-RU"/>
        </w:rPr>
        <w:t>благодарность заказчику</w:t>
      </w:r>
      <w:r>
        <w:rPr>
          <w:bCs/>
          <w:lang w:val="ru-RU"/>
        </w:rPr>
        <w:t xml:space="preserve"> проекта, т.е. </w:t>
      </w:r>
      <w:r w:rsidRPr="005950BB">
        <w:rPr>
          <w:bCs/>
        </w:rPr>
        <w:t xml:space="preserve">должны ссылаться на полученный грант с указанием </w:t>
      </w:r>
      <w:r w:rsidRPr="005950BB">
        <w:rPr>
          <w:bCs/>
          <w:lang w:val="ru-RU"/>
        </w:rPr>
        <w:t xml:space="preserve">номера и даты Договора по </w:t>
      </w:r>
      <w:r w:rsidRPr="005950BB">
        <w:rPr>
          <w:bCs/>
        </w:rPr>
        <w:t>проект</w:t>
      </w:r>
      <w:r w:rsidRPr="005950BB">
        <w:rPr>
          <w:bCs/>
          <w:lang w:val="ru-RU"/>
        </w:rPr>
        <w:t>у</w:t>
      </w:r>
      <w:r w:rsidRPr="005950BB">
        <w:rPr>
          <w:bCs/>
        </w:rPr>
        <w:t xml:space="preserve"> и источника финансирования (</w:t>
      </w:r>
      <w:r>
        <w:rPr>
          <w:bCs/>
          <w:lang w:val="ru-RU"/>
        </w:rPr>
        <w:t>Казахский национальный педагогический университет имени Абая</w:t>
      </w:r>
      <w:r w:rsidRPr="005950BB">
        <w:rPr>
          <w:bCs/>
        </w:rPr>
        <w:t>).</w:t>
      </w:r>
      <w:r w:rsidRPr="005950BB">
        <w:t xml:space="preserve"> </w:t>
      </w:r>
      <w:r w:rsidRPr="005950BB">
        <w:rPr>
          <w:bCs/>
          <w:i/>
        </w:rPr>
        <w:t>Текст о финансировании в англоязычных публикациях должен быть следующим: «This research has been/was/is funded by the Abai University (Contract</w:t>
      </w:r>
      <w:r w:rsidRPr="005950BB">
        <w:rPr>
          <w:bCs/>
          <w:i/>
          <w:lang w:val="en-US"/>
        </w:rPr>
        <w:t xml:space="preserve"> </w:t>
      </w:r>
      <w:r w:rsidRPr="005950BB">
        <w:rPr>
          <w:bCs/>
          <w:i/>
        </w:rPr>
        <w:t>No</w:t>
      </w:r>
      <w:r w:rsidRPr="005950BB">
        <w:rPr>
          <w:bCs/>
          <w:i/>
          <w:lang w:val="en-US"/>
        </w:rPr>
        <w:t>…</w:t>
      </w:r>
      <w:r w:rsidRPr="005950BB">
        <w:rPr>
          <w:bCs/>
          <w:i/>
        </w:rPr>
        <w:t xml:space="preserve">. dated </w:t>
      </w:r>
      <w:r w:rsidRPr="005950BB">
        <w:rPr>
          <w:bCs/>
          <w:i/>
          <w:lang w:val="ru-RU"/>
        </w:rPr>
        <w:t>….</w:t>
      </w:r>
      <w:r w:rsidRPr="005950BB">
        <w:rPr>
          <w:bCs/>
          <w:i/>
        </w:rPr>
        <w:t>, 202</w:t>
      </w:r>
      <w:r>
        <w:rPr>
          <w:bCs/>
          <w:i/>
          <w:lang w:val="ru-RU"/>
        </w:rPr>
        <w:t>3</w:t>
      </w:r>
      <w:r w:rsidRPr="005950BB">
        <w:rPr>
          <w:bCs/>
          <w:i/>
        </w:rPr>
        <w:t>)»</w:t>
      </w:r>
      <w:r w:rsidRPr="005950BB">
        <w:rPr>
          <w:bCs/>
          <w:i/>
          <w:lang w:val="ru-RU"/>
        </w:rPr>
        <w:t>.</w:t>
      </w:r>
      <w:r w:rsidRPr="00924D02">
        <w:rPr>
          <w:bCs/>
          <w:i/>
        </w:rPr>
        <w:t xml:space="preserve"> </w:t>
      </w:r>
      <w:r w:rsidRPr="005F1360">
        <w:rPr>
          <w:bCs/>
          <w:i/>
        </w:rPr>
        <w:t>В журналах рекомендуемых КОКСОН, кроме текста на английском языке</w:t>
      </w:r>
      <w:r>
        <w:rPr>
          <w:bCs/>
          <w:i/>
          <w:lang w:val="ru-RU"/>
        </w:rPr>
        <w:t>, должна быть ссылка на полученный грант на казахском и русском языках:</w:t>
      </w:r>
    </w:p>
    <w:p w14:paraId="1D8E73C2" w14:textId="0D042B8F" w:rsidR="00E63855" w:rsidRPr="009C574B" w:rsidRDefault="00E63855" w:rsidP="00E63855">
      <w:pPr>
        <w:autoSpaceDE w:val="0"/>
        <w:autoSpaceDN w:val="0"/>
        <w:adjustRightInd w:val="0"/>
        <w:ind w:firstLine="709"/>
        <w:contextualSpacing/>
        <w:jc w:val="both"/>
        <w:rPr>
          <w:bCs/>
          <w:i/>
          <w:lang w:val="ru-RU"/>
        </w:rPr>
      </w:pPr>
      <w:r>
        <w:rPr>
          <w:bCs/>
          <w:i/>
          <w:lang w:val="ru-RU"/>
        </w:rPr>
        <w:t>- н</w:t>
      </w:r>
      <w:r w:rsidRPr="005F1360">
        <w:rPr>
          <w:bCs/>
          <w:i/>
        </w:rPr>
        <w:t>а казахском языке:</w:t>
      </w:r>
      <w:r w:rsidRPr="009C574B">
        <w:t xml:space="preserve"> </w:t>
      </w:r>
      <w:r w:rsidRPr="005F1360">
        <w:rPr>
          <w:bCs/>
          <w:i/>
        </w:rPr>
        <w:t>«Зерттеуге Абай атындағы Қазақ ұлттық педагогикалық университеті қаржыландырылды/қаржыландырып жатыр (202</w:t>
      </w:r>
      <w:r>
        <w:rPr>
          <w:bCs/>
          <w:i/>
          <w:lang w:val="ru-RU"/>
        </w:rPr>
        <w:t>3</w:t>
      </w:r>
      <w:r w:rsidRPr="005F1360">
        <w:rPr>
          <w:bCs/>
          <w:i/>
        </w:rPr>
        <w:t xml:space="preserve"> ж. …..  </w:t>
      </w:r>
      <w:r w:rsidRPr="009C574B">
        <w:rPr>
          <w:bCs/>
          <w:i/>
          <w:lang w:val="ru-RU"/>
        </w:rPr>
        <w:t xml:space="preserve">№ ... </w:t>
      </w:r>
      <w:proofErr w:type="spellStart"/>
      <w:r w:rsidRPr="009C574B">
        <w:rPr>
          <w:bCs/>
          <w:i/>
          <w:lang w:val="ru-RU"/>
        </w:rPr>
        <w:t>шарт</w:t>
      </w:r>
      <w:proofErr w:type="spellEnd"/>
      <w:r w:rsidRPr="009C574B">
        <w:rPr>
          <w:bCs/>
          <w:i/>
          <w:lang w:val="ru-RU"/>
        </w:rPr>
        <w:t>)»</w:t>
      </w:r>
    </w:p>
    <w:p w14:paraId="7CFB8981" w14:textId="31BF6B5F" w:rsidR="00E63855" w:rsidRPr="009C574B" w:rsidRDefault="00E63855" w:rsidP="00E63855">
      <w:pPr>
        <w:autoSpaceDE w:val="0"/>
        <w:autoSpaceDN w:val="0"/>
        <w:adjustRightInd w:val="0"/>
        <w:ind w:firstLine="709"/>
        <w:contextualSpacing/>
        <w:jc w:val="both"/>
        <w:rPr>
          <w:bCs/>
          <w:i/>
          <w:lang w:val="ru-RU"/>
        </w:rPr>
      </w:pPr>
      <w:r>
        <w:rPr>
          <w:bCs/>
          <w:i/>
          <w:lang w:val="ru-RU"/>
        </w:rPr>
        <w:t>- на русском языке</w:t>
      </w:r>
      <w:r w:rsidRPr="009C574B">
        <w:rPr>
          <w:bCs/>
          <w:i/>
          <w:lang w:val="ru-RU"/>
        </w:rPr>
        <w:t>: «Исследование финансировалось/финансируется Казахским национальным педагогическим университетом имени Абая (договор №… от……. 202</w:t>
      </w:r>
      <w:r>
        <w:rPr>
          <w:bCs/>
          <w:i/>
          <w:lang w:val="ru-RU"/>
        </w:rPr>
        <w:t>3</w:t>
      </w:r>
      <w:r w:rsidRPr="009C574B">
        <w:rPr>
          <w:bCs/>
          <w:i/>
          <w:lang w:val="ru-RU"/>
        </w:rPr>
        <w:t xml:space="preserve"> г.)»</w:t>
      </w:r>
    </w:p>
    <w:p w14:paraId="58D70443" w14:textId="77777777" w:rsidR="00E63855" w:rsidRPr="005950BB" w:rsidRDefault="00E63855" w:rsidP="00E63855">
      <w:pPr>
        <w:autoSpaceDE w:val="0"/>
        <w:autoSpaceDN w:val="0"/>
        <w:adjustRightInd w:val="0"/>
        <w:ind w:firstLine="709"/>
        <w:contextualSpacing/>
        <w:jc w:val="both"/>
        <w:rPr>
          <w:lang w:val="ru-RU"/>
        </w:rPr>
      </w:pPr>
      <w:r>
        <w:rPr>
          <w:lang w:val="ru-RU"/>
        </w:rPr>
        <w:lastRenderedPageBreak/>
        <w:t>3</w:t>
      </w:r>
      <w:r w:rsidRPr="005950BB">
        <w:rPr>
          <w:lang w:val="ru-RU"/>
        </w:rPr>
        <w:t xml:space="preserve">. </w:t>
      </w:r>
      <w:r w:rsidRPr="005950BB">
        <w:t xml:space="preserve">Для </w:t>
      </w:r>
      <w:r w:rsidRPr="005950BB">
        <w:rPr>
          <w:lang w:val="ru-RU"/>
        </w:rPr>
        <w:t xml:space="preserve">популяризации науки, </w:t>
      </w:r>
      <w:r w:rsidRPr="005950BB">
        <w:t>распростр</w:t>
      </w:r>
      <w:r>
        <w:t>анения информации о результатах</w:t>
      </w:r>
      <w:r w:rsidRPr="005950BB">
        <w:t xml:space="preserve"> </w:t>
      </w:r>
      <w:r>
        <w:rPr>
          <w:lang w:val="ru-RU"/>
        </w:rPr>
        <w:t xml:space="preserve">гранта, </w:t>
      </w:r>
      <w:r w:rsidRPr="005950BB">
        <w:rPr>
          <w:lang w:val="ru-RU"/>
        </w:rPr>
        <w:t xml:space="preserve">на </w:t>
      </w:r>
      <w:r w:rsidRPr="005950BB">
        <w:t xml:space="preserve"> веб-страниц</w:t>
      </w:r>
      <w:r w:rsidRPr="005950BB">
        <w:rPr>
          <w:lang w:val="ru-RU"/>
        </w:rPr>
        <w:t>е</w:t>
      </w:r>
      <w:r w:rsidRPr="005950BB">
        <w:t xml:space="preserve"> на сайте </w:t>
      </w:r>
      <w:proofErr w:type="spellStart"/>
      <w:r w:rsidRPr="005950BB">
        <w:rPr>
          <w:lang w:val="ru-RU"/>
        </w:rPr>
        <w:t>КазНПУ</w:t>
      </w:r>
      <w:proofErr w:type="spellEnd"/>
      <w:r w:rsidRPr="005950BB">
        <w:rPr>
          <w:lang w:val="ru-RU"/>
        </w:rPr>
        <w:t xml:space="preserve"> имени Абая </w:t>
      </w:r>
      <w:r>
        <w:rPr>
          <w:lang w:val="ru-RU"/>
        </w:rPr>
        <w:t xml:space="preserve"> грантополучателем </w:t>
      </w:r>
      <w:r w:rsidRPr="005950BB">
        <w:t xml:space="preserve">должна быть </w:t>
      </w:r>
      <w:r w:rsidRPr="005950BB">
        <w:rPr>
          <w:lang w:val="ru-RU"/>
        </w:rPr>
        <w:t xml:space="preserve">размещена </w:t>
      </w:r>
      <w:r w:rsidRPr="005950BB">
        <w:t xml:space="preserve"> краткая информация о </w:t>
      </w:r>
      <w:r>
        <w:rPr>
          <w:lang w:val="ru-RU"/>
        </w:rPr>
        <w:t>гранте</w:t>
      </w:r>
      <w:r w:rsidRPr="005950BB">
        <w:t xml:space="preserve">: актуальность, цель, ожидаемые </w:t>
      </w:r>
      <w:r w:rsidRPr="005950BB">
        <w:rPr>
          <w:lang w:val="ru-RU"/>
        </w:rPr>
        <w:t xml:space="preserve">и достигнутые </w:t>
      </w:r>
      <w:r w:rsidRPr="005950BB">
        <w:t>результаты, имена и фамилии членов исследовательской группы с их идентификаторами (Scopus Author ID, Researcher ID, ORCID, если имеются)</w:t>
      </w:r>
      <w:r w:rsidRPr="005950BB">
        <w:rPr>
          <w:lang w:val="ru-RU"/>
        </w:rPr>
        <w:t xml:space="preserve"> </w:t>
      </w:r>
      <w:r w:rsidRPr="005950BB">
        <w:t xml:space="preserve">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сайте) должна регулярно обновляться (не реже </w:t>
      </w:r>
      <w:r w:rsidRPr="005950BB">
        <w:rPr>
          <w:lang w:val="ru-RU"/>
        </w:rPr>
        <w:t>2</w:t>
      </w:r>
      <w:r w:rsidRPr="005950BB">
        <w:t xml:space="preserve"> раз в год).</w:t>
      </w:r>
      <w:r w:rsidRPr="005950BB">
        <w:rPr>
          <w:lang w:val="ru-RU"/>
        </w:rPr>
        <w:t xml:space="preserve"> По каждой научной публикации в рамках проекта на сайте  </w:t>
      </w:r>
      <w:proofErr w:type="spellStart"/>
      <w:r w:rsidRPr="005950BB">
        <w:rPr>
          <w:lang w:val="ru-RU"/>
        </w:rPr>
        <w:t>КазНПУ</w:t>
      </w:r>
      <w:proofErr w:type="spellEnd"/>
      <w:r w:rsidRPr="005950BB">
        <w:rPr>
          <w:lang w:val="ru-RU"/>
        </w:rPr>
        <w:t xml:space="preserve"> имени Абая и в социальных сетях и (или) средствах массовой информации должна быть опубликована информация о ее содержании и возможном применении. </w:t>
      </w:r>
    </w:p>
    <w:p w14:paraId="4BCB557B" w14:textId="2AFF0F42" w:rsidR="00E63855" w:rsidRPr="005950BB" w:rsidRDefault="00E63855" w:rsidP="00E63855">
      <w:pPr>
        <w:autoSpaceDE w:val="0"/>
        <w:autoSpaceDN w:val="0"/>
        <w:adjustRightInd w:val="0"/>
        <w:ind w:firstLine="709"/>
        <w:contextualSpacing/>
        <w:jc w:val="both"/>
        <w:rPr>
          <w:lang w:val="ru-RU"/>
        </w:rPr>
      </w:pPr>
      <w:r>
        <w:rPr>
          <w:lang w:val="ru-RU"/>
        </w:rPr>
        <w:t>4</w:t>
      </w:r>
      <w:r w:rsidRPr="005950BB">
        <w:rPr>
          <w:lang w:val="ru-RU"/>
        </w:rPr>
        <w:t xml:space="preserve">. </w:t>
      </w:r>
      <w:r>
        <w:rPr>
          <w:lang w:val="ru-RU"/>
        </w:rPr>
        <w:t xml:space="preserve"> Сведения о результатах реализации  гранта предоставляются в Департамент науки не позднее 15 декабря 2023 г</w:t>
      </w:r>
      <w:r w:rsidRPr="005950BB">
        <w:rPr>
          <w:lang w:val="ru-RU"/>
        </w:rPr>
        <w:t>.</w:t>
      </w:r>
      <w:r w:rsidRPr="005950BB">
        <w:rPr>
          <w:b/>
          <w:lang w:val="ru-RU"/>
        </w:rPr>
        <w:t xml:space="preserve"> </w:t>
      </w:r>
    </w:p>
    <w:p w14:paraId="529B330A" w14:textId="77777777" w:rsidR="00E63855" w:rsidRPr="005950BB" w:rsidRDefault="00E63855" w:rsidP="00E63855">
      <w:pPr>
        <w:keepNext/>
        <w:keepLines/>
        <w:autoSpaceDE w:val="0"/>
        <w:autoSpaceDN w:val="0"/>
        <w:adjustRightInd w:val="0"/>
        <w:contextualSpacing/>
        <w:rPr>
          <w:b/>
          <w:lang w:val="ru-RU"/>
        </w:rPr>
      </w:pPr>
    </w:p>
    <w:p w14:paraId="2701DAEE" w14:textId="77777777" w:rsidR="00E63855" w:rsidRPr="005950BB" w:rsidRDefault="00E63855" w:rsidP="00E63855">
      <w:pPr>
        <w:keepNext/>
        <w:keepLines/>
        <w:autoSpaceDE w:val="0"/>
        <w:autoSpaceDN w:val="0"/>
        <w:adjustRightInd w:val="0"/>
        <w:contextualSpacing/>
        <w:jc w:val="center"/>
        <w:rPr>
          <w:b/>
          <w:lang w:val="ru-RU"/>
        </w:rPr>
      </w:pPr>
      <w:r>
        <w:rPr>
          <w:b/>
          <w:lang w:val="ru-RU"/>
        </w:rPr>
        <w:t>7</w:t>
      </w:r>
      <w:r w:rsidRPr="005950BB">
        <w:rPr>
          <w:b/>
          <w:lang w:val="ru-RU"/>
        </w:rPr>
        <w:t>. Финансирование проекта</w:t>
      </w:r>
    </w:p>
    <w:p w14:paraId="0D389D34" w14:textId="77777777" w:rsidR="00E63855" w:rsidRPr="005950BB" w:rsidRDefault="00E63855" w:rsidP="00E63855">
      <w:pPr>
        <w:tabs>
          <w:tab w:val="left" w:pos="993"/>
        </w:tabs>
        <w:ind w:firstLine="709"/>
        <w:contextualSpacing/>
        <w:jc w:val="both"/>
        <w:rPr>
          <w:lang w:val="ru-RU"/>
        </w:rPr>
      </w:pPr>
      <w:r w:rsidRPr="005950BB">
        <w:rPr>
          <w:lang w:val="ru-RU"/>
        </w:rPr>
        <w:t>1. Средства грантового финансирования распределяются</w:t>
      </w:r>
      <w:r>
        <w:rPr>
          <w:lang w:val="ru-RU"/>
        </w:rPr>
        <w:t xml:space="preserve"> руководителем проекта.</w:t>
      </w:r>
      <w:r w:rsidRPr="005950BB">
        <w:rPr>
          <w:lang w:val="ru-RU"/>
        </w:rPr>
        <w:t xml:space="preserve">. </w:t>
      </w:r>
    </w:p>
    <w:p w14:paraId="4FF384F8" w14:textId="77777777" w:rsidR="00E63855" w:rsidRDefault="00E63855" w:rsidP="00E63855">
      <w:pPr>
        <w:tabs>
          <w:tab w:val="left" w:pos="851"/>
        </w:tabs>
        <w:ind w:firstLine="709"/>
        <w:contextualSpacing/>
        <w:jc w:val="both"/>
        <w:rPr>
          <w:lang w:val="ru-RU"/>
        </w:rPr>
      </w:pPr>
      <w:r w:rsidRPr="005950BB">
        <w:rPr>
          <w:lang w:val="ru-RU"/>
        </w:rPr>
        <w:t xml:space="preserve">2. Средства грантового финансирования для достижения целей, задач и ожидаемых результатов заявки должны быть направлены на </w:t>
      </w:r>
      <w:r>
        <w:rPr>
          <w:lang w:val="ru-RU"/>
        </w:rPr>
        <w:t xml:space="preserve">следующие виды расходов: </w:t>
      </w:r>
    </w:p>
    <w:p w14:paraId="4C40F6F5" w14:textId="77777777" w:rsidR="00E63855" w:rsidRDefault="00E63855" w:rsidP="00E63855">
      <w:pPr>
        <w:tabs>
          <w:tab w:val="left" w:pos="851"/>
        </w:tabs>
        <w:ind w:firstLine="709"/>
        <w:contextualSpacing/>
        <w:jc w:val="both"/>
        <w:rPr>
          <w:lang w:val="ru-RU"/>
        </w:rPr>
      </w:pPr>
      <w:r>
        <w:rPr>
          <w:lang w:val="ru-RU"/>
        </w:rPr>
        <w:t>- Оплата труда;</w:t>
      </w:r>
    </w:p>
    <w:p w14:paraId="734EFF2D" w14:textId="77777777" w:rsidR="00E63855" w:rsidRDefault="00E63855" w:rsidP="00E63855">
      <w:pPr>
        <w:tabs>
          <w:tab w:val="left" w:pos="851"/>
        </w:tabs>
        <w:ind w:firstLine="709"/>
        <w:contextualSpacing/>
        <w:jc w:val="both"/>
        <w:rPr>
          <w:lang w:val="ru-RU"/>
        </w:rPr>
      </w:pPr>
      <w:r>
        <w:rPr>
          <w:lang w:val="ru-RU"/>
        </w:rPr>
        <w:t>- Служебные командировки;</w:t>
      </w:r>
    </w:p>
    <w:p w14:paraId="38A049F3" w14:textId="77777777" w:rsidR="00E63855" w:rsidRDefault="00E63855" w:rsidP="00E63855">
      <w:pPr>
        <w:tabs>
          <w:tab w:val="left" w:pos="851"/>
        </w:tabs>
        <w:ind w:firstLine="709"/>
        <w:contextualSpacing/>
        <w:jc w:val="both"/>
        <w:rPr>
          <w:lang w:val="ru-RU"/>
        </w:rPr>
      </w:pPr>
      <w:r>
        <w:rPr>
          <w:lang w:val="ru-RU"/>
        </w:rPr>
        <w:t xml:space="preserve">- </w:t>
      </w:r>
      <w:r w:rsidRPr="00DA2814">
        <w:rPr>
          <w:lang w:val="ru-RU"/>
        </w:rPr>
        <w:t>Научно-организационное сопровождение, прочие услуги и работы</w:t>
      </w:r>
      <w:r>
        <w:rPr>
          <w:lang w:val="ru-RU"/>
        </w:rPr>
        <w:t>.</w:t>
      </w:r>
    </w:p>
    <w:p w14:paraId="7841B8A1" w14:textId="77777777" w:rsidR="00E63855" w:rsidRDefault="00E63855" w:rsidP="00E63855">
      <w:pPr>
        <w:tabs>
          <w:tab w:val="left" w:pos="851"/>
        </w:tabs>
        <w:ind w:firstLine="709"/>
        <w:contextualSpacing/>
        <w:jc w:val="both"/>
        <w:rPr>
          <w:lang w:val="ru-RU"/>
        </w:rPr>
      </w:pPr>
      <w:r>
        <w:rPr>
          <w:lang w:val="ru-RU"/>
        </w:rPr>
        <w:t xml:space="preserve">3. Не допускается планирование и использование средств гранта на приобретение оргтехники, оборудования, услуги посредников по размещению публикаций в зарубежных журналах. </w:t>
      </w:r>
    </w:p>
    <w:p w14:paraId="0C54F207" w14:textId="77777777" w:rsidR="00E63855" w:rsidRPr="005950BB" w:rsidRDefault="00E63855" w:rsidP="00E63855">
      <w:pPr>
        <w:tabs>
          <w:tab w:val="left" w:pos="851"/>
        </w:tabs>
        <w:ind w:firstLine="709"/>
        <w:contextualSpacing/>
        <w:jc w:val="both"/>
        <w:rPr>
          <w:lang w:val="ru-RU"/>
        </w:rPr>
      </w:pPr>
      <w:r>
        <w:rPr>
          <w:lang w:val="ru-RU"/>
        </w:rPr>
        <w:t xml:space="preserve">3. Виды расходов планируются </w:t>
      </w:r>
      <w:r w:rsidRPr="005950BB">
        <w:rPr>
          <w:lang w:val="ru-RU"/>
        </w:rPr>
        <w:t xml:space="preserve"> 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и утвержденных решением Национального научного совета.</w:t>
      </w:r>
    </w:p>
    <w:p w14:paraId="31D59BA2" w14:textId="77777777" w:rsidR="00E63855" w:rsidRPr="005950BB" w:rsidRDefault="00E63855" w:rsidP="00E63855">
      <w:pPr>
        <w:tabs>
          <w:tab w:val="left" w:pos="993"/>
        </w:tabs>
        <w:ind w:firstLine="709"/>
        <w:contextualSpacing/>
        <w:jc w:val="both"/>
        <w:rPr>
          <w:lang w:val="ru-RU"/>
        </w:rPr>
      </w:pPr>
      <w:r w:rsidRPr="005950BB">
        <w:rPr>
          <w:bCs/>
          <w:lang w:val="ru-RU"/>
        </w:rPr>
        <w:t>3. Н</w:t>
      </w:r>
      <w:r w:rsidRPr="005950BB">
        <w:rPr>
          <w:bCs/>
        </w:rPr>
        <w:t>еэффективно</w:t>
      </w:r>
      <w:r w:rsidRPr="005950BB">
        <w:rPr>
          <w:bCs/>
          <w:lang w:val="ru-RU"/>
        </w:rPr>
        <w:t>е</w:t>
      </w:r>
      <w:r w:rsidRPr="005950BB">
        <w:rPr>
          <w:bCs/>
        </w:rPr>
        <w:t xml:space="preserve"> и необоснованно</w:t>
      </w:r>
      <w:r w:rsidRPr="005950BB">
        <w:rPr>
          <w:bCs/>
          <w:lang w:val="ru-RU"/>
        </w:rPr>
        <w:t>е</w:t>
      </w:r>
      <w:r w:rsidRPr="005950BB">
        <w:rPr>
          <w:bCs/>
        </w:rPr>
        <w:t xml:space="preserve"> использовани</w:t>
      </w:r>
      <w:r w:rsidRPr="005950BB">
        <w:rPr>
          <w:bCs/>
          <w:lang w:val="ru-RU"/>
        </w:rPr>
        <w:t>е</w:t>
      </w:r>
      <w:r w:rsidRPr="005950BB">
        <w:rPr>
          <w:bCs/>
        </w:rPr>
        <w:t xml:space="preserve"> средств грантового финансирования несет </w:t>
      </w:r>
      <w:r w:rsidRPr="005950BB">
        <w:rPr>
          <w:bCs/>
          <w:lang w:val="ru-RU"/>
        </w:rPr>
        <w:t xml:space="preserve">за собой </w:t>
      </w:r>
      <w:r w:rsidRPr="005950BB">
        <w:rPr>
          <w:bCs/>
        </w:rPr>
        <w:t>ответственность</w:t>
      </w:r>
      <w:r>
        <w:rPr>
          <w:bCs/>
          <w:lang w:val="ru-RU"/>
        </w:rPr>
        <w:t xml:space="preserve"> руководителя проекта</w:t>
      </w:r>
      <w:r w:rsidRPr="005950BB">
        <w:rPr>
          <w:bCs/>
          <w:lang w:val="ru-RU"/>
        </w:rPr>
        <w:t>,</w:t>
      </w:r>
      <w:r w:rsidRPr="005950BB">
        <w:rPr>
          <w:bCs/>
        </w:rPr>
        <w:t xml:space="preserve"> </w:t>
      </w:r>
      <w:r w:rsidRPr="005950BB">
        <w:rPr>
          <w:bCs/>
          <w:lang w:val="ru-RU"/>
        </w:rPr>
        <w:t xml:space="preserve">установленную </w:t>
      </w:r>
      <w:r w:rsidRPr="005950BB">
        <w:rPr>
          <w:bCs/>
        </w:rPr>
        <w:t>законодательством</w:t>
      </w:r>
      <w:r w:rsidRPr="005950BB">
        <w:rPr>
          <w:bCs/>
          <w:lang w:val="ru-RU"/>
        </w:rPr>
        <w:t xml:space="preserve"> Республики Казахстан. </w:t>
      </w:r>
    </w:p>
    <w:p w14:paraId="6AC06C51" w14:textId="77777777" w:rsidR="00E63855" w:rsidRPr="005950BB" w:rsidRDefault="00E63855" w:rsidP="00E63855">
      <w:pPr>
        <w:tabs>
          <w:tab w:val="left" w:pos="0"/>
          <w:tab w:val="left" w:pos="709"/>
          <w:tab w:val="left" w:pos="993"/>
        </w:tabs>
        <w:ind w:firstLine="709"/>
        <w:contextualSpacing/>
        <w:jc w:val="both"/>
        <w:rPr>
          <w:lang w:val="ru-RU"/>
        </w:rPr>
      </w:pPr>
      <w:r w:rsidRPr="005950BB">
        <w:rPr>
          <w:lang w:val="ru-RU"/>
        </w:rPr>
        <w:t>4.</w:t>
      </w:r>
      <w:r w:rsidRPr="005950BB">
        <w:rPr>
          <w:lang w:val="ru-RU"/>
        </w:rPr>
        <w:tab/>
        <w:t>С победителями конкурса заключается Договор на реализацию</w:t>
      </w:r>
      <w:r>
        <w:rPr>
          <w:lang w:val="ru-RU"/>
        </w:rPr>
        <w:t xml:space="preserve"> научно-исследовательских проектов по грантовому финансированию </w:t>
      </w:r>
      <w:proofErr w:type="spellStart"/>
      <w:r>
        <w:rPr>
          <w:lang w:val="ru-RU"/>
        </w:rPr>
        <w:t>КазНПУ</w:t>
      </w:r>
      <w:proofErr w:type="spellEnd"/>
      <w:r>
        <w:rPr>
          <w:lang w:val="ru-RU"/>
        </w:rPr>
        <w:t xml:space="preserve"> имени Абая</w:t>
      </w:r>
      <w:r w:rsidRPr="005950BB">
        <w:rPr>
          <w:lang w:val="ru-RU"/>
        </w:rPr>
        <w:t>.  Ожидаемые результаты реализации</w:t>
      </w:r>
      <w:r>
        <w:rPr>
          <w:lang w:val="ru-RU"/>
        </w:rPr>
        <w:t xml:space="preserve"> гранта</w:t>
      </w:r>
      <w:r w:rsidRPr="005950BB">
        <w:rPr>
          <w:lang w:val="ru-RU"/>
        </w:rPr>
        <w:t>, указанные в договоре, должны соответствовать календарному плану и ожидаемым результатам, указанным в заявке, и быть не ни</w:t>
      </w:r>
      <w:r>
        <w:rPr>
          <w:lang w:val="ru-RU"/>
        </w:rPr>
        <w:t>же требований пункта 1 раздела 6</w:t>
      </w:r>
      <w:r w:rsidRPr="005950BB">
        <w:rPr>
          <w:lang w:val="ru-RU"/>
        </w:rPr>
        <w:t xml:space="preserve"> настоящей конкурсной документации к ожидаемым результатам </w:t>
      </w:r>
      <w:r w:rsidRPr="005950BB">
        <w:t>по итогам реализации</w:t>
      </w:r>
      <w:r>
        <w:rPr>
          <w:lang w:val="ru-RU"/>
        </w:rPr>
        <w:t xml:space="preserve"> гранта</w:t>
      </w:r>
      <w:r w:rsidRPr="005950BB">
        <w:rPr>
          <w:lang w:val="ru-RU"/>
        </w:rPr>
        <w:t>.</w:t>
      </w:r>
    </w:p>
    <w:p w14:paraId="730850CA" w14:textId="77777777" w:rsidR="00E63855" w:rsidRPr="005950BB" w:rsidRDefault="00E63855" w:rsidP="00E63855">
      <w:pPr>
        <w:tabs>
          <w:tab w:val="left" w:pos="993"/>
        </w:tabs>
        <w:ind w:firstLine="709"/>
        <w:contextualSpacing/>
        <w:jc w:val="both"/>
        <w:rPr>
          <w:lang w:val="ru-RU"/>
        </w:rPr>
      </w:pPr>
      <w:r>
        <w:rPr>
          <w:lang w:val="ru-RU"/>
        </w:rPr>
        <w:t>5</w:t>
      </w:r>
      <w:r w:rsidRPr="005950BB">
        <w:rPr>
          <w:lang w:val="ru-RU"/>
        </w:rPr>
        <w:t xml:space="preserve">. </w:t>
      </w:r>
      <w:r>
        <w:rPr>
          <w:lang w:val="ru-RU"/>
        </w:rPr>
        <w:t xml:space="preserve"> Руководитель проекта </w:t>
      </w:r>
      <w:r w:rsidRPr="005950BB">
        <w:t>обеспечивает ведение учета и отчетности</w:t>
      </w:r>
      <w:r w:rsidRPr="005950BB">
        <w:rPr>
          <w:lang w:val="ru-RU"/>
        </w:rPr>
        <w:t xml:space="preserve"> по проекту</w:t>
      </w:r>
      <w:r w:rsidRPr="005950BB">
        <w:t xml:space="preserve"> в установленном законодательством порядке</w:t>
      </w:r>
      <w:r w:rsidRPr="005950BB">
        <w:rPr>
          <w:lang w:val="ru-RU"/>
        </w:rPr>
        <w:t>.</w:t>
      </w:r>
    </w:p>
    <w:p w14:paraId="21104EC5" w14:textId="77777777" w:rsidR="00E63855" w:rsidRPr="005950BB" w:rsidRDefault="00E63855" w:rsidP="00E63855">
      <w:pPr>
        <w:tabs>
          <w:tab w:val="left" w:pos="993"/>
        </w:tabs>
        <w:ind w:firstLine="709"/>
        <w:contextualSpacing/>
        <w:jc w:val="both"/>
        <w:rPr>
          <w:lang w:val="ru-RU"/>
        </w:rPr>
      </w:pPr>
      <w:r>
        <w:rPr>
          <w:lang w:val="ru-RU"/>
        </w:rPr>
        <w:t>6</w:t>
      </w:r>
      <w:r w:rsidRPr="005950BB">
        <w:rPr>
          <w:lang w:val="ru-RU"/>
        </w:rPr>
        <w:t xml:space="preserve">. В случае отказа исполнителем от мониторинга </w:t>
      </w:r>
      <w:r>
        <w:rPr>
          <w:lang w:val="ru-RU"/>
        </w:rPr>
        <w:t xml:space="preserve">гранта </w:t>
      </w:r>
      <w:r w:rsidRPr="005950BB">
        <w:rPr>
          <w:lang w:val="ru-RU"/>
        </w:rPr>
        <w:t xml:space="preserve">и (или) непредставления </w:t>
      </w:r>
      <w:r>
        <w:rPr>
          <w:lang w:val="ru-RU"/>
        </w:rPr>
        <w:t xml:space="preserve">подтверждающих </w:t>
      </w:r>
      <w:r w:rsidRPr="005950BB">
        <w:rPr>
          <w:lang w:val="ru-RU"/>
        </w:rPr>
        <w:t>документов</w:t>
      </w:r>
      <w:r>
        <w:rPr>
          <w:lang w:val="ru-RU"/>
        </w:rPr>
        <w:t xml:space="preserve"> </w:t>
      </w:r>
      <w:r w:rsidRPr="005950BB">
        <w:rPr>
          <w:lang w:val="ru-RU"/>
        </w:rPr>
        <w:t>вносится рекомендация о пре</w:t>
      </w:r>
      <w:r>
        <w:rPr>
          <w:lang w:val="ru-RU"/>
        </w:rPr>
        <w:t>кращении финансирования</w:t>
      </w:r>
      <w:r w:rsidRPr="005950BB">
        <w:rPr>
          <w:lang w:val="ru-RU"/>
        </w:rPr>
        <w:t>.</w:t>
      </w:r>
    </w:p>
    <w:p w14:paraId="09AA98F0" w14:textId="77777777" w:rsidR="00E63855" w:rsidRPr="005950BB" w:rsidRDefault="00E63855" w:rsidP="00E63855">
      <w:pPr>
        <w:tabs>
          <w:tab w:val="left" w:pos="993"/>
        </w:tabs>
        <w:ind w:firstLine="709"/>
        <w:contextualSpacing/>
        <w:jc w:val="both"/>
        <w:rPr>
          <w:lang w:val="ru-RU"/>
        </w:rPr>
      </w:pPr>
      <w:r w:rsidRPr="005950BB">
        <w:rPr>
          <w:lang w:val="ru-RU"/>
        </w:rPr>
        <w:t xml:space="preserve">При принятии решения Научно-консультативного совета </w:t>
      </w:r>
      <w:proofErr w:type="spellStart"/>
      <w:r w:rsidRPr="005950BB">
        <w:rPr>
          <w:lang w:val="ru-RU"/>
        </w:rPr>
        <w:t>КазНПУ</w:t>
      </w:r>
      <w:proofErr w:type="spellEnd"/>
      <w:r w:rsidRPr="005950BB">
        <w:rPr>
          <w:lang w:val="ru-RU"/>
        </w:rPr>
        <w:t xml:space="preserve"> имени Абая  о прекращении финансирования</w:t>
      </w:r>
      <w:r>
        <w:rPr>
          <w:lang w:val="ru-RU"/>
        </w:rPr>
        <w:t xml:space="preserve"> гранта</w:t>
      </w:r>
      <w:r w:rsidRPr="005950BB">
        <w:rPr>
          <w:lang w:val="ru-RU"/>
        </w:rPr>
        <w:t xml:space="preserve">  договор с исполнителем расторгается.</w:t>
      </w:r>
    </w:p>
    <w:p w14:paraId="70B9D998" w14:textId="77777777" w:rsidR="00E63855" w:rsidRPr="005950BB" w:rsidRDefault="00E63855" w:rsidP="00E63855">
      <w:pPr>
        <w:tabs>
          <w:tab w:val="left" w:pos="993"/>
        </w:tabs>
        <w:ind w:firstLine="709"/>
        <w:contextualSpacing/>
        <w:jc w:val="both"/>
        <w:rPr>
          <w:lang w:val="ru-RU"/>
        </w:rPr>
      </w:pPr>
      <w:r>
        <w:rPr>
          <w:lang w:val="ru-RU"/>
        </w:rPr>
        <w:t>7</w:t>
      </w:r>
      <w:r w:rsidRPr="005950BB">
        <w:rPr>
          <w:lang w:val="ru-RU"/>
        </w:rPr>
        <w:t xml:space="preserve">. В случае недостижения </w:t>
      </w:r>
      <w:r>
        <w:rPr>
          <w:lang w:val="ru-RU"/>
        </w:rPr>
        <w:t xml:space="preserve"> результатов гранта, указанных в п. 1 раздела 6</w:t>
      </w:r>
      <w:r w:rsidRPr="005950BB">
        <w:rPr>
          <w:lang w:val="ru-RU"/>
        </w:rPr>
        <w:t xml:space="preserve"> конкурсной документации, по решению Научно-консультативного совета </w:t>
      </w:r>
      <w:proofErr w:type="spellStart"/>
      <w:r w:rsidRPr="005950BB">
        <w:rPr>
          <w:lang w:val="ru-RU"/>
        </w:rPr>
        <w:t>КазНПУ</w:t>
      </w:r>
      <w:proofErr w:type="spellEnd"/>
      <w:r w:rsidRPr="005950BB">
        <w:rPr>
          <w:lang w:val="ru-RU"/>
        </w:rPr>
        <w:t xml:space="preserve"> имени Абая   </w:t>
      </w:r>
      <w:r>
        <w:rPr>
          <w:lang w:val="ru-RU"/>
        </w:rPr>
        <w:t xml:space="preserve">грантополучатель  </w:t>
      </w:r>
      <w:r w:rsidRPr="005950BB">
        <w:rPr>
          <w:lang w:val="ru-RU"/>
        </w:rPr>
        <w:t xml:space="preserve">отстраняется от участия в последующих конкурсах, объявляемых </w:t>
      </w:r>
      <w:proofErr w:type="spellStart"/>
      <w:r w:rsidRPr="005950BB">
        <w:rPr>
          <w:lang w:val="ru-RU"/>
        </w:rPr>
        <w:t>КазНПУ</w:t>
      </w:r>
      <w:proofErr w:type="spellEnd"/>
      <w:r w:rsidRPr="005950BB">
        <w:rPr>
          <w:lang w:val="ru-RU"/>
        </w:rPr>
        <w:t xml:space="preserve"> имени Абая, до тех пор, пока результаты не будут достигнуты,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заключительного отчета</w:t>
      </w:r>
      <w:r w:rsidRPr="005950BB">
        <w:rPr>
          <w:color w:val="FF0000"/>
          <w:lang w:val="ru-RU"/>
        </w:rPr>
        <w:t xml:space="preserve"> </w:t>
      </w:r>
      <w:r>
        <w:rPr>
          <w:lang w:val="ru-RU"/>
        </w:rPr>
        <w:t>по гранту</w:t>
      </w:r>
      <w:r w:rsidRPr="005950BB">
        <w:rPr>
          <w:lang w:val="ru-RU"/>
        </w:rPr>
        <w:t>, решением Научно-</w:t>
      </w:r>
      <w:r w:rsidRPr="005950BB">
        <w:rPr>
          <w:lang w:val="ru-RU"/>
        </w:rPr>
        <w:lastRenderedPageBreak/>
        <w:t xml:space="preserve">консультативного совета </w:t>
      </w:r>
      <w:proofErr w:type="spellStart"/>
      <w:r w:rsidRPr="005950BB">
        <w:rPr>
          <w:lang w:val="ru-RU"/>
        </w:rPr>
        <w:t>КазНПУ</w:t>
      </w:r>
      <w:proofErr w:type="spellEnd"/>
      <w:r w:rsidRPr="005950BB">
        <w:rPr>
          <w:lang w:val="ru-RU"/>
        </w:rPr>
        <w:t xml:space="preserve"> имени Абая   руководитель отстраняется на 3 года от участия в последующих конкурсах, </w:t>
      </w:r>
      <w:r>
        <w:rPr>
          <w:lang w:val="ru-RU"/>
        </w:rPr>
        <w:t xml:space="preserve">объявляемых </w:t>
      </w:r>
      <w:proofErr w:type="spellStart"/>
      <w:r>
        <w:rPr>
          <w:lang w:val="ru-RU"/>
        </w:rPr>
        <w:t>КазНПУ</w:t>
      </w:r>
      <w:proofErr w:type="spellEnd"/>
      <w:r>
        <w:rPr>
          <w:lang w:val="ru-RU"/>
        </w:rPr>
        <w:t xml:space="preserve"> имени Абая</w:t>
      </w:r>
      <w:r w:rsidRPr="005950BB">
        <w:rPr>
          <w:lang w:val="ru-RU"/>
        </w:rPr>
        <w:t>.</w:t>
      </w:r>
    </w:p>
    <w:p w14:paraId="24DD9514" w14:textId="77777777" w:rsidR="00E63855" w:rsidRPr="005950BB" w:rsidRDefault="00E63855" w:rsidP="00E63855">
      <w:pPr>
        <w:tabs>
          <w:tab w:val="left" w:pos="993"/>
        </w:tabs>
        <w:ind w:firstLine="709"/>
        <w:contextualSpacing/>
        <w:jc w:val="both"/>
        <w:rPr>
          <w:lang w:val="ru-RU"/>
        </w:rPr>
      </w:pPr>
    </w:p>
    <w:p w14:paraId="63ACF9A7" w14:textId="77777777" w:rsidR="00E63855" w:rsidRPr="005950BB" w:rsidRDefault="00E63855" w:rsidP="00E63855">
      <w:pPr>
        <w:pStyle w:val="a7"/>
        <w:tabs>
          <w:tab w:val="left" w:pos="142"/>
        </w:tabs>
        <w:spacing w:after="0"/>
        <w:ind w:left="360"/>
        <w:rPr>
          <w:rFonts w:ascii="Times New Roman" w:hAnsi="Times New Roman"/>
          <w:b/>
          <w:sz w:val="24"/>
          <w:szCs w:val="24"/>
        </w:rPr>
      </w:pPr>
      <w:r>
        <w:rPr>
          <w:rFonts w:ascii="Times New Roman" w:hAnsi="Times New Roman"/>
          <w:b/>
          <w:sz w:val="24"/>
          <w:szCs w:val="24"/>
        </w:rPr>
        <w:t xml:space="preserve">                                              8.</w:t>
      </w:r>
      <w:r w:rsidRPr="005950BB">
        <w:rPr>
          <w:rFonts w:ascii="Times New Roman" w:hAnsi="Times New Roman"/>
          <w:b/>
          <w:sz w:val="24"/>
          <w:szCs w:val="24"/>
        </w:rPr>
        <w:t>Условия выполнения гранта</w:t>
      </w:r>
    </w:p>
    <w:p w14:paraId="7DF27041" w14:textId="77777777" w:rsidR="00E63855" w:rsidRPr="005950BB" w:rsidRDefault="00E63855" w:rsidP="00E63855">
      <w:pPr>
        <w:tabs>
          <w:tab w:val="left" w:pos="142"/>
        </w:tabs>
        <w:ind w:firstLine="709"/>
        <w:jc w:val="both"/>
        <w:rPr>
          <w:lang w:val="ru-RU"/>
        </w:rPr>
      </w:pPr>
      <w:r>
        <w:t xml:space="preserve">1. </w:t>
      </w:r>
      <w:r>
        <w:rPr>
          <w:lang w:val="ru-RU"/>
        </w:rPr>
        <w:t>Руководители</w:t>
      </w:r>
      <w:r w:rsidRPr="005950BB">
        <w:t>, выигравшие грант</w:t>
      </w:r>
      <w:r w:rsidRPr="005950BB">
        <w:rPr>
          <w:lang w:val="ru-RU"/>
        </w:rPr>
        <w:t>,</w:t>
      </w:r>
      <w:r w:rsidRPr="005950BB">
        <w:t xml:space="preserve"> в течение 10 дней после объявления результатов конкурса обязаны оформить следующие документы:</w:t>
      </w:r>
    </w:p>
    <w:p w14:paraId="58C95FBA" w14:textId="77777777" w:rsidR="00E63855" w:rsidRPr="005950BB" w:rsidRDefault="00E63855" w:rsidP="00E63855">
      <w:pPr>
        <w:tabs>
          <w:tab w:val="left" w:pos="142"/>
        </w:tabs>
        <w:suppressAutoHyphens w:val="0"/>
        <w:ind w:firstLine="709"/>
        <w:jc w:val="both"/>
      </w:pPr>
      <w:r>
        <w:rPr>
          <w:lang w:val="ru-RU"/>
        </w:rPr>
        <w:t xml:space="preserve">- Договор </w:t>
      </w:r>
      <w:r w:rsidRPr="005950BB">
        <w:t xml:space="preserve"> </w:t>
      </w:r>
      <w:r w:rsidRPr="005950BB">
        <w:rPr>
          <w:lang w:val="ru-RU"/>
        </w:rPr>
        <w:t>на реализацию</w:t>
      </w:r>
      <w:r>
        <w:rPr>
          <w:lang w:val="ru-RU"/>
        </w:rPr>
        <w:t xml:space="preserve"> научно-исследовательских проектов по грантовому финансированию </w:t>
      </w:r>
      <w:proofErr w:type="spellStart"/>
      <w:r>
        <w:rPr>
          <w:lang w:val="ru-RU"/>
        </w:rPr>
        <w:t>КазНПУ</w:t>
      </w:r>
      <w:proofErr w:type="spellEnd"/>
      <w:r>
        <w:rPr>
          <w:lang w:val="ru-RU"/>
        </w:rPr>
        <w:t xml:space="preserve"> имени Абая</w:t>
      </w:r>
      <w:r w:rsidRPr="005950BB">
        <w:t>;</w:t>
      </w:r>
    </w:p>
    <w:p w14:paraId="406A54FC" w14:textId="77777777" w:rsidR="00E63855" w:rsidRDefault="00E63855" w:rsidP="00E63855">
      <w:pPr>
        <w:tabs>
          <w:tab w:val="left" w:pos="142"/>
        </w:tabs>
        <w:suppressAutoHyphens w:val="0"/>
        <w:ind w:firstLine="709"/>
        <w:jc w:val="both"/>
        <w:rPr>
          <w:lang w:val="ru-RU"/>
        </w:rPr>
      </w:pPr>
      <w:r>
        <w:rPr>
          <w:lang w:val="ru-RU"/>
        </w:rPr>
        <w:t>- с</w:t>
      </w:r>
      <w:r w:rsidRPr="005950BB">
        <w:t>мету расходов;</w:t>
      </w:r>
    </w:p>
    <w:p w14:paraId="4A4B2F66" w14:textId="77777777" w:rsidR="00E63855" w:rsidRPr="00A17AD2" w:rsidRDefault="00E63855" w:rsidP="00E63855">
      <w:pPr>
        <w:tabs>
          <w:tab w:val="left" w:pos="142"/>
        </w:tabs>
        <w:suppressAutoHyphens w:val="0"/>
        <w:ind w:firstLine="709"/>
        <w:jc w:val="both"/>
        <w:rPr>
          <w:lang w:val="ru-RU"/>
        </w:rPr>
      </w:pPr>
      <w:r>
        <w:rPr>
          <w:lang w:val="ru-RU"/>
        </w:rPr>
        <w:t>- калькуляция;</w:t>
      </w:r>
    </w:p>
    <w:p w14:paraId="41662C74" w14:textId="77777777" w:rsidR="00E63855" w:rsidRPr="005950BB" w:rsidRDefault="00E63855" w:rsidP="00E63855">
      <w:pPr>
        <w:tabs>
          <w:tab w:val="left" w:pos="142"/>
        </w:tabs>
        <w:suppressAutoHyphens w:val="0"/>
        <w:ind w:firstLine="709"/>
        <w:jc w:val="both"/>
      </w:pPr>
      <w:r>
        <w:rPr>
          <w:lang w:val="ru-RU"/>
        </w:rPr>
        <w:t>-  к</w:t>
      </w:r>
      <w:r>
        <w:t>алендарный план</w:t>
      </w:r>
      <w:r w:rsidRPr="005950BB">
        <w:t>;</w:t>
      </w:r>
    </w:p>
    <w:p w14:paraId="07C43429" w14:textId="77777777" w:rsidR="00E63855" w:rsidRPr="005950BB" w:rsidRDefault="00E63855" w:rsidP="00E63855">
      <w:pPr>
        <w:tabs>
          <w:tab w:val="left" w:pos="142"/>
        </w:tabs>
        <w:suppressAutoHyphens w:val="0"/>
        <w:ind w:firstLine="709"/>
        <w:jc w:val="both"/>
      </w:pPr>
      <w:r>
        <w:rPr>
          <w:lang w:val="ru-RU"/>
        </w:rPr>
        <w:t>- ш</w:t>
      </w:r>
      <w:r w:rsidRPr="005950BB">
        <w:t>татное расписание</w:t>
      </w:r>
      <w:r w:rsidRPr="005950BB">
        <w:rPr>
          <w:lang w:val="ru-RU"/>
        </w:rPr>
        <w:t>;</w:t>
      </w:r>
    </w:p>
    <w:p w14:paraId="0D11D074" w14:textId="77777777" w:rsidR="00E63855" w:rsidRPr="005950BB" w:rsidRDefault="00E63855" w:rsidP="00E63855">
      <w:pPr>
        <w:tabs>
          <w:tab w:val="left" w:pos="142"/>
        </w:tabs>
        <w:suppressAutoHyphens w:val="0"/>
        <w:ind w:firstLine="709"/>
        <w:jc w:val="both"/>
      </w:pPr>
      <w:r>
        <w:rPr>
          <w:lang w:val="ru-RU"/>
        </w:rPr>
        <w:t>- з</w:t>
      </w:r>
      <w:r w:rsidRPr="005950BB">
        <w:rPr>
          <w:lang w:val="ru-RU"/>
        </w:rPr>
        <w:t>аявления согласно штатного расписания;</w:t>
      </w:r>
    </w:p>
    <w:p w14:paraId="7F76B785" w14:textId="77777777" w:rsidR="00E63855" w:rsidRDefault="00E63855" w:rsidP="00E63855">
      <w:pPr>
        <w:tabs>
          <w:tab w:val="left" w:pos="142"/>
        </w:tabs>
        <w:suppressAutoHyphens w:val="0"/>
        <w:ind w:firstLine="709"/>
        <w:jc w:val="both"/>
        <w:rPr>
          <w:lang w:val="ru-RU"/>
        </w:rPr>
      </w:pPr>
      <w:r>
        <w:rPr>
          <w:lang w:val="ru-RU"/>
        </w:rPr>
        <w:t>- трудовые соглашения</w:t>
      </w:r>
      <w:r w:rsidRPr="005950BB">
        <w:rPr>
          <w:lang w:val="ru-RU"/>
        </w:rPr>
        <w:t>.</w:t>
      </w:r>
    </w:p>
    <w:p w14:paraId="1CE117E0" w14:textId="121EF2C2" w:rsidR="00E63855" w:rsidRPr="005950BB" w:rsidRDefault="00E63855" w:rsidP="00F83478">
      <w:pPr>
        <w:tabs>
          <w:tab w:val="left" w:pos="142"/>
        </w:tabs>
        <w:suppressAutoHyphens w:val="0"/>
        <w:ind w:firstLine="709"/>
        <w:jc w:val="both"/>
        <w:rPr>
          <w:lang w:val="ru-RU"/>
        </w:rPr>
      </w:pPr>
      <w:r w:rsidRPr="005950BB">
        <w:t>2.</w:t>
      </w:r>
      <w:r w:rsidRPr="005950BB">
        <w:rPr>
          <w:lang w:val="ru-RU"/>
        </w:rPr>
        <w:t xml:space="preserve"> </w:t>
      </w:r>
      <w:r>
        <w:rPr>
          <w:lang w:val="ru-RU"/>
        </w:rPr>
        <w:t xml:space="preserve">Руководитель проекта  </w:t>
      </w:r>
      <w:r w:rsidRPr="005950BB">
        <w:t>обязан пред</w:t>
      </w:r>
      <w:r w:rsidRPr="005950BB">
        <w:rPr>
          <w:lang w:val="ru-RU"/>
        </w:rPr>
        <w:t>о</w:t>
      </w:r>
      <w:r w:rsidRPr="005950BB">
        <w:t>став</w:t>
      </w:r>
      <w:r w:rsidRPr="005950BB">
        <w:rPr>
          <w:lang w:val="ru-RU"/>
        </w:rPr>
        <w:t>ля</w:t>
      </w:r>
      <w:r w:rsidRPr="005950BB">
        <w:t>ть</w:t>
      </w:r>
      <w:r w:rsidRPr="005950BB">
        <w:rPr>
          <w:lang w:val="ru-RU"/>
        </w:rPr>
        <w:t xml:space="preserve"> в</w:t>
      </w:r>
      <w:r w:rsidRPr="005950BB">
        <w:t xml:space="preserve"> </w:t>
      </w:r>
      <w:r w:rsidRPr="005950BB">
        <w:rPr>
          <w:lang w:val="ru-RU"/>
        </w:rPr>
        <w:t xml:space="preserve">Финансово-экономический Департамент и </w:t>
      </w:r>
      <w:r w:rsidRPr="005950BB">
        <w:t xml:space="preserve">Департамент науки университета </w:t>
      </w:r>
      <w:r w:rsidRPr="005950BB">
        <w:rPr>
          <w:lang w:val="ru-RU"/>
        </w:rPr>
        <w:t>а</w:t>
      </w:r>
      <w:r w:rsidRPr="005950BB">
        <w:t>кт</w:t>
      </w:r>
      <w:r w:rsidRPr="005950BB">
        <w:rPr>
          <w:lang w:val="ru-RU"/>
        </w:rPr>
        <w:t xml:space="preserve"> </w:t>
      </w:r>
      <w:r w:rsidRPr="005950BB">
        <w:t>выполненных работ</w:t>
      </w:r>
      <w:r w:rsidRPr="005950BB">
        <w:rPr>
          <w:lang w:val="ru-RU"/>
        </w:rPr>
        <w:t xml:space="preserve"> за </w:t>
      </w:r>
      <w:r>
        <w:rPr>
          <w:lang w:val="ru-RU"/>
        </w:rPr>
        <w:t xml:space="preserve">каждое </w:t>
      </w:r>
      <w:r w:rsidRPr="005950BB">
        <w:rPr>
          <w:lang w:val="ru-RU"/>
        </w:rPr>
        <w:t>полугодие;</w:t>
      </w:r>
      <w:r w:rsidRPr="005950BB">
        <w:t xml:space="preserve"> </w:t>
      </w:r>
      <w:r>
        <w:rPr>
          <w:lang w:val="ru-RU"/>
        </w:rPr>
        <w:t>выделенные гранты подвергаются мониторингу на предмет выполнения календарного плана и освоения средств гранта 2 раза в год.</w:t>
      </w:r>
      <w:r w:rsidRPr="00942787">
        <w:rPr>
          <w:lang w:val="ru-RU"/>
        </w:rPr>
        <w:t xml:space="preserve"> </w:t>
      </w:r>
      <w:r w:rsidRPr="005950BB">
        <w:rPr>
          <w:lang w:val="ru-RU"/>
        </w:rPr>
        <w:t xml:space="preserve">В случае </w:t>
      </w:r>
      <w:r>
        <w:rPr>
          <w:lang w:val="ru-RU"/>
        </w:rPr>
        <w:t xml:space="preserve">уклонения </w:t>
      </w:r>
      <w:r w:rsidRPr="005950BB">
        <w:rPr>
          <w:lang w:val="ru-RU"/>
        </w:rPr>
        <w:t xml:space="preserve">от мониторинга </w:t>
      </w:r>
      <w:r>
        <w:rPr>
          <w:lang w:val="ru-RU"/>
        </w:rPr>
        <w:t xml:space="preserve">гранта </w:t>
      </w:r>
      <w:r w:rsidRPr="005950BB">
        <w:rPr>
          <w:lang w:val="ru-RU"/>
        </w:rPr>
        <w:t xml:space="preserve">и (или) непредставления </w:t>
      </w:r>
      <w:r>
        <w:rPr>
          <w:lang w:val="ru-RU"/>
        </w:rPr>
        <w:t xml:space="preserve">подтверждающих </w:t>
      </w:r>
      <w:r w:rsidRPr="005950BB">
        <w:rPr>
          <w:lang w:val="ru-RU"/>
        </w:rPr>
        <w:t>документов</w:t>
      </w:r>
      <w:r>
        <w:rPr>
          <w:lang w:val="ru-RU"/>
        </w:rPr>
        <w:t xml:space="preserve"> </w:t>
      </w:r>
      <w:r w:rsidRPr="005950BB">
        <w:rPr>
          <w:lang w:val="ru-RU"/>
        </w:rPr>
        <w:t>вносится рекомендация о пре</w:t>
      </w:r>
      <w:r>
        <w:rPr>
          <w:lang w:val="ru-RU"/>
        </w:rPr>
        <w:t>кращении финансирования</w:t>
      </w:r>
      <w:r w:rsidRPr="005950BB">
        <w:rPr>
          <w:lang w:val="ru-RU"/>
        </w:rPr>
        <w:t>.</w:t>
      </w:r>
    </w:p>
    <w:p w14:paraId="025DA806" w14:textId="131D7BC0" w:rsidR="00E63855" w:rsidRPr="005950BB" w:rsidRDefault="00E63855" w:rsidP="00E63855">
      <w:pPr>
        <w:ind w:firstLine="709"/>
        <w:jc w:val="both"/>
        <w:rPr>
          <w:lang w:val="ru-RU"/>
        </w:rPr>
      </w:pPr>
      <w:r w:rsidRPr="005950BB">
        <w:rPr>
          <w:lang w:val="ru-RU"/>
        </w:rPr>
        <w:t xml:space="preserve">3. </w:t>
      </w:r>
      <w:r>
        <w:rPr>
          <w:lang w:val="ru-RU"/>
        </w:rPr>
        <w:t xml:space="preserve">Руководитель проекта </w:t>
      </w:r>
      <w:r w:rsidRPr="005950BB">
        <w:t>обязан пред</w:t>
      </w:r>
      <w:r w:rsidRPr="005950BB">
        <w:rPr>
          <w:lang w:val="ru-RU"/>
        </w:rPr>
        <w:t>о</w:t>
      </w:r>
      <w:r w:rsidRPr="005950BB">
        <w:t>став</w:t>
      </w:r>
      <w:r w:rsidRPr="005950BB">
        <w:rPr>
          <w:lang w:val="ru-RU"/>
        </w:rPr>
        <w:t>и</w:t>
      </w:r>
      <w:r w:rsidRPr="005950BB">
        <w:t>ть</w:t>
      </w:r>
      <w:r w:rsidRPr="005950BB">
        <w:rPr>
          <w:lang w:val="ru-RU"/>
        </w:rPr>
        <w:t xml:space="preserve"> в Департамент науки </w:t>
      </w:r>
      <w:r>
        <w:rPr>
          <w:lang w:val="ru-RU"/>
        </w:rPr>
        <w:t xml:space="preserve">информационную карту, итоговый отчет по научно-исследовательскому проекту, </w:t>
      </w:r>
      <w:r w:rsidRPr="005950BB">
        <w:rPr>
          <w:lang w:val="ru-RU"/>
        </w:rPr>
        <w:t xml:space="preserve">копии публикаций в </w:t>
      </w:r>
      <w:r>
        <w:rPr>
          <w:lang w:val="ru-RU"/>
        </w:rPr>
        <w:t xml:space="preserve">изданиях, </w:t>
      </w:r>
      <w:r>
        <w:rPr>
          <w:bCs/>
          <w:lang w:val="ru-RU"/>
        </w:rPr>
        <w:t>индексируемых</w:t>
      </w:r>
      <w:r w:rsidRPr="005950BB">
        <w:rPr>
          <w:bCs/>
          <w:lang w:val="ru-RU"/>
        </w:rPr>
        <w:t xml:space="preserve"> в </w:t>
      </w:r>
      <w:r>
        <w:rPr>
          <w:bCs/>
          <w:lang w:val="ru-RU"/>
        </w:rPr>
        <w:t>базе</w:t>
      </w:r>
      <w:r w:rsidRPr="005950BB">
        <w:rPr>
          <w:bCs/>
          <w:lang w:val="ru-RU"/>
        </w:rPr>
        <w:t xml:space="preserve"> данных </w:t>
      </w:r>
      <w:r w:rsidRPr="005950BB">
        <w:rPr>
          <w:bCs/>
          <w:lang w:val="en-US"/>
        </w:rPr>
        <w:t>Web</w:t>
      </w:r>
      <w:r w:rsidRPr="005950BB">
        <w:rPr>
          <w:bCs/>
          <w:lang w:val="ru-RU"/>
        </w:rPr>
        <w:t xml:space="preserve"> </w:t>
      </w:r>
      <w:r w:rsidRPr="005950BB">
        <w:rPr>
          <w:bCs/>
          <w:lang w:val="en-US"/>
        </w:rPr>
        <w:t>of</w:t>
      </w:r>
      <w:r w:rsidRPr="005950BB">
        <w:rPr>
          <w:bCs/>
          <w:lang w:val="ru-RU"/>
        </w:rPr>
        <w:t xml:space="preserve"> </w:t>
      </w:r>
      <w:r w:rsidRPr="005950BB">
        <w:rPr>
          <w:bCs/>
          <w:lang w:val="en-US"/>
        </w:rPr>
        <w:t>Science</w:t>
      </w:r>
      <w:r w:rsidRPr="005950BB">
        <w:rPr>
          <w:bCs/>
          <w:lang w:val="ru-RU"/>
        </w:rPr>
        <w:t xml:space="preserve">, </w:t>
      </w:r>
      <w:r>
        <w:rPr>
          <w:bCs/>
          <w:lang w:val="ru-RU"/>
        </w:rPr>
        <w:t xml:space="preserve"> </w:t>
      </w:r>
      <w:r w:rsidRPr="005950BB">
        <w:rPr>
          <w:bCs/>
          <w:lang w:val="ru-RU"/>
        </w:rPr>
        <w:t xml:space="preserve">и (или) </w:t>
      </w:r>
      <w:r>
        <w:rPr>
          <w:bCs/>
          <w:lang w:val="ru-RU"/>
        </w:rPr>
        <w:t>в рецензируемом научном издании</w:t>
      </w:r>
      <w:r w:rsidRPr="005950BB">
        <w:rPr>
          <w:bCs/>
          <w:lang w:val="ru-RU"/>
        </w:rPr>
        <w:t xml:space="preserve"> </w:t>
      </w:r>
      <w:r w:rsidRPr="005950BB">
        <w:rPr>
          <w:bCs/>
        </w:rPr>
        <w:t>по CiteScore в базе Scopus</w:t>
      </w:r>
      <w:r>
        <w:rPr>
          <w:bCs/>
          <w:lang w:val="ru-RU"/>
        </w:rPr>
        <w:t xml:space="preserve">; </w:t>
      </w:r>
      <w:r>
        <w:t>в издани</w:t>
      </w:r>
      <w:proofErr w:type="spellStart"/>
      <w:r>
        <w:rPr>
          <w:lang w:val="ru-RU"/>
        </w:rPr>
        <w:t>ях</w:t>
      </w:r>
      <w:proofErr w:type="spellEnd"/>
      <w:r w:rsidRPr="005950BB">
        <w:rPr>
          <w:lang w:val="ru-RU"/>
        </w:rPr>
        <w:t xml:space="preserve">, </w:t>
      </w:r>
      <w:r w:rsidRPr="005950BB">
        <w:t xml:space="preserve">рекомендованном </w:t>
      </w:r>
      <w:r>
        <w:rPr>
          <w:lang w:val="ru-RU"/>
        </w:rPr>
        <w:t>КОКСОН;</w:t>
      </w:r>
      <w:r w:rsidRPr="005950BB">
        <w:rPr>
          <w:lang w:val="ru-RU"/>
        </w:rPr>
        <w:t xml:space="preserve"> копии патентов,  актов внедрения</w:t>
      </w:r>
      <w:r>
        <w:rPr>
          <w:lang w:val="ru-RU"/>
        </w:rPr>
        <w:t>,  учебников и т.п.</w:t>
      </w:r>
      <w:r w:rsidRPr="005950BB">
        <w:rPr>
          <w:lang w:val="ru-RU"/>
        </w:rPr>
        <w:t xml:space="preserve">  в срок до 25 декабря 202</w:t>
      </w:r>
      <w:r>
        <w:rPr>
          <w:lang w:val="ru-RU"/>
        </w:rPr>
        <w:t>3</w:t>
      </w:r>
      <w:r w:rsidRPr="005950BB">
        <w:rPr>
          <w:lang w:val="ru-RU"/>
        </w:rPr>
        <w:t xml:space="preserve"> г.  </w:t>
      </w:r>
    </w:p>
    <w:p w14:paraId="5E0391C5" w14:textId="77777777" w:rsidR="00E63855" w:rsidRPr="005950BB" w:rsidRDefault="00E63855" w:rsidP="00E63855">
      <w:pPr>
        <w:pStyle w:val="1"/>
        <w:tabs>
          <w:tab w:val="left" w:pos="142"/>
        </w:tabs>
        <w:spacing w:line="240" w:lineRule="auto"/>
        <w:ind w:firstLine="709"/>
        <w:jc w:val="both"/>
        <w:rPr>
          <w:sz w:val="24"/>
          <w:szCs w:val="24"/>
          <w:lang w:val="kk-KZ"/>
        </w:rPr>
      </w:pPr>
    </w:p>
    <w:p w14:paraId="49FC171F" w14:textId="77777777" w:rsidR="00E63855" w:rsidRPr="005950BB" w:rsidRDefault="00E63855" w:rsidP="00E63855">
      <w:pPr>
        <w:pStyle w:val="1"/>
        <w:tabs>
          <w:tab w:val="left" w:pos="142"/>
        </w:tabs>
        <w:spacing w:line="240" w:lineRule="auto"/>
        <w:ind w:firstLine="709"/>
        <w:jc w:val="center"/>
        <w:rPr>
          <w:b/>
          <w:sz w:val="24"/>
          <w:szCs w:val="24"/>
        </w:rPr>
      </w:pPr>
      <w:r>
        <w:rPr>
          <w:b/>
          <w:sz w:val="24"/>
          <w:szCs w:val="24"/>
        </w:rPr>
        <w:t>9</w:t>
      </w:r>
      <w:r w:rsidRPr="005950BB">
        <w:rPr>
          <w:b/>
          <w:sz w:val="24"/>
          <w:szCs w:val="24"/>
        </w:rPr>
        <w:t xml:space="preserve">.Требования к оформлению заявки </w:t>
      </w:r>
    </w:p>
    <w:p w14:paraId="670FE7F6" w14:textId="77777777" w:rsidR="00E63855" w:rsidRPr="005950BB" w:rsidRDefault="00E63855" w:rsidP="00E63855">
      <w:pPr>
        <w:pStyle w:val="1"/>
        <w:tabs>
          <w:tab w:val="left" w:pos="142"/>
        </w:tabs>
        <w:spacing w:line="240" w:lineRule="auto"/>
        <w:ind w:firstLine="709"/>
        <w:jc w:val="both"/>
        <w:rPr>
          <w:sz w:val="24"/>
          <w:szCs w:val="24"/>
        </w:rPr>
      </w:pPr>
      <w:r w:rsidRPr="005950BB">
        <w:rPr>
          <w:sz w:val="24"/>
          <w:szCs w:val="24"/>
        </w:rPr>
        <w:t xml:space="preserve"> 1. Перечень необходимых документов для оформления зая</w:t>
      </w:r>
      <w:r>
        <w:rPr>
          <w:sz w:val="24"/>
          <w:szCs w:val="24"/>
        </w:rPr>
        <w:t>вки (См. примеры оформления в Приложениях 1.2</w:t>
      </w:r>
      <w:r w:rsidRPr="005950BB">
        <w:rPr>
          <w:sz w:val="24"/>
          <w:szCs w:val="24"/>
        </w:rPr>
        <w:t>):</w:t>
      </w:r>
    </w:p>
    <w:p w14:paraId="6842B131" w14:textId="77777777" w:rsidR="00E63855" w:rsidRPr="005950BB" w:rsidRDefault="00E63855" w:rsidP="00E63855">
      <w:pPr>
        <w:pStyle w:val="1"/>
        <w:tabs>
          <w:tab w:val="left" w:pos="142"/>
        </w:tabs>
        <w:spacing w:line="240" w:lineRule="auto"/>
        <w:ind w:firstLine="709"/>
        <w:jc w:val="both"/>
        <w:rPr>
          <w:sz w:val="24"/>
          <w:szCs w:val="24"/>
        </w:rPr>
      </w:pPr>
      <w:r w:rsidRPr="005950BB">
        <w:rPr>
          <w:sz w:val="24"/>
          <w:szCs w:val="24"/>
        </w:rPr>
        <w:t>1) Сопроводитель</w:t>
      </w:r>
      <w:r>
        <w:rPr>
          <w:sz w:val="24"/>
          <w:szCs w:val="24"/>
        </w:rPr>
        <w:t xml:space="preserve">ное письмо на 1 странице (Приложение </w:t>
      </w:r>
      <w:r w:rsidRPr="005950BB">
        <w:rPr>
          <w:sz w:val="24"/>
          <w:szCs w:val="24"/>
        </w:rPr>
        <w:t xml:space="preserve"> 1);</w:t>
      </w:r>
    </w:p>
    <w:p w14:paraId="6194830F" w14:textId="77777777" w:rsidR="00E63855" w:rsidRPr="005950BB" w:rsidRDefault="00E63855" w:rsidP="00E63855">
      <w:pPr>
        <w:tabs>
          <w:tab w:val="left" w:pos="142"/>
        </w:tabs>
        <w:ind w:firstLine="709"/>
        <w:jc w:val="both"/>
        <w:rPr>
          <w:lang w:val="ru-RU"/>
        </w:rPr>
      </w:pPr>
      <w:r w:rsidRPr="005950BB">
        <w:rPr>
          <w:lang w:val="ru-RU"/>
        </w:rPr>
        <w:t xml:space="preserve"> 2) </w:t>
      </w:r>
      <w:r w:rsidRPr="005950BB">
        <w:t>Заявка на участие в конкурсе</w:t>
      </w:r>
      <w:r>
        <w:rPr>
          <w:lang w:val="ru-RU"/>
        </w:rPr>
        <w:t xml:space="preserve"> (Приложение </w:t>
      </w:r>
      <w:r w:rsidRPr="005950BB">
        <w:rPr>
          <w:lang w:val="ru-RU"/>
        </w:rPr>
        <w:t>2)</w:t>
      </w:r>
      <w:r w:rsidRPr="005950BB">
        <w:t xml:space="preserve">; </w:t>
      </w:r>
    </w:p>
    <w:p w14:paraId="1974C39F" w14:textId="77777777" w:rsidR="00E63855" w:rsidRDefault="00E63855" w:rsidP="00E63855">
      <w:pPr>
        <w:tabs>
          <w:tab w:val="left" w:pos="142"/>
        </w:tabs>
        <w:ind w:firstLine="709"/>
        <w:jc w:val="both"/>
        <w:rPr>
          <w:lang w:val="ru-RU"/>
        </w:rPr>
      </w:pPr>
      <w:r w:rsidRPr="005950BB">
        <w:rPr>
          <w:lang w:val="ru-RU"/>
        </w:rPr>
        <w:t>с</w:t>
      </w:r>
      <w:r w:rsidRPr="005950BB">
        <w:t>одержание заявки должно включать следующие разделы:</w:t>
      </w:r>
    </w:p>
    <w:p w14:paraId="2F817731" w14:textId="77777777" w:rsidR="00E63855" w:rsidRPr="004C348C" w:rsidRDefault="00E63855" w:rsidP="00E63855">
      <w:pPr>
        <w:tabs>
          <w:tab w:val="left" w:pos="142"/>
        </w:tabs>
        <w:ind w:firstLine="709"/>
        <w:jc w:val="both"/>
        <w:rPr>
          <w:lang w:val="ru-RU"/>
        </w:rPr>
      </w:pPr>
      <w:r>
        <w:rPr>
          <w:lang w:val="ru-RU"/>
        </w:rPr>
        <w:t>-аннотация;</w:t>
      </w:r>
    </w:p>
    <w:p w14:paraId="14C650C5" w14:textId="77777777" w:rsidR="00E63855" w:rsidRPr="005950BB" w:rsidRDefault="00E63855" w:rsidP="00E63855">
      <w:pPr>
        <w:tabs>
          <w:tab w:val="left" w:pos="142"/>
        </w:tabs>
        <w:ind w:firstLine="709"/>
      </w:pPr>
      <w:r w:rsidRPr="005950BB">
        <w:t>- планирование и управление проектом;</w:t>
      </w:r>
    </w:p>
    <w:p w14:paraId="1715515D" w14:textId="77777777" w:rsidR="00E63855" w:rsidRPr="005950BB" w:rsidRDefault="00E63855" w:rsidP="00E63855">
      <w:pPr>
        <w:tabs>
          <w:tab w:val="left" w:pos="142"/>
        </w:tabs>
        <w:ind w:firstLine="709"/>
      </w:pPr>
      <w:r w:rsidRPr="005950BB">
        <w:t>- исследовательская группа;</w:t>
      </w:r>
    </w:p>
    <w:p w14:paraId="27DF0E51" w14:textId="77777777" w:rsidR="00E63855" w:rsidRPr="005950BB" w:rsidRDefault="00E63855" w:rsidP="00E63855">
      <w:pPr>
        <w:tabs>
          <w:tab w:val="left" w:pos="142"/>
        </w:tabs>
        <w:ind w:firstLine="709"/>
        <w:rPr>
          <w:lang w:val="ru-RU"/>
        </w:rPr>
      </w:pPr>
      <w:r w:rsidRPr="005950BB">
        <w:t>- ожидаемые результаты;</w:t>
      </w:r>
    </w:p>
    <w:p w14:paraId="3334EF60" w14:textId="77777777" w:rsidR="00E63855" w:rsidRPr="005950BB" w:rsidRDefault="00E63855" w:rsidP="00E63855">
      <w:pPr>
        <w:tabs>
          <w:tab w:val="left" w:pos="142"/>
        </w:tabs>
        <w:ind w:firstLine="709"/>
        <w:rPr>
          <w:lang w:val="ru-RU"/>
        </w:rPr>
      </w:pPr>
      <w:r w:rsidRPr="005950BB">
        <w:rPr>
          <w:lang w:val="ru-RU"/>
        </w:rPr>
        <w:t xml:space="preserve">- список </w:t>
      </w:r>
      <w:r w:rsidRPr="005950BB">
        <w:rPr>
          <w:color w:val="000000"/>
          <w:spacing w:val="2"/>
        </w:rPr>
        <w:t>основных публикаци</w:t>
      </w:r>
      <w:r w:rsidRPr="005950BB">
        <w:rPr>
          <w:color w:val="000000"/>
          <w:spacing w:val="2"/>
          <w:lang w:val="ru-RU"/>
        </w:rPr>
        <w:t>й</w:t>
      </w:r>
      <w:r w:rsidRPr="005950BB">
        <w:rPr>
          <w:color w:val="000000"/>
          <w:spacing w:val="2"/>
        </w:rPr>
        <w:t xml:space="preserve"> научного руководителя </w:t>
      </w:r>
      <w:r w:rsidRPr="005950BB">
        <w:rPr>
          <w:color w:val="000000"/>
          <w:spacing w:val="2"/>
          <w:lang w:val="ru-RU"/>
        </w:rPr>
        <w:t xml:space="preserve">и исполнителей </w:t>
      </w:r>
      <w:r w:rsidRPr="005950BB">
        <w:rPr>
          <w:color w:val="000000"/>
          <w:spacing w:val="2"/>
        </w:rPr>
        <w:t>проекта</w:t>
      </w:r>
      <w:r w:rsidRPr="005950BB">
        <w:rPr>
          <w:color w:val="000000"/>
          <w:spacing w:val="2"/>
          <w:lang w:val="ru-RU"/>
        </w:rPr>
        <w:t>;</w:t>
      </w:r>
      <w:r w:rsidRPr="005950BB">
        <w:rPr>
          <w:color w:val="000000"/>
          <w:spacing w:val="2"/>
        </w:rPr>
        <w:t xml:space="preserve"> </w:t>
      </w:r>
    </w:p>
    <w:p w14:paraId="10D00753" w14:textId="77777777" w:rsidR="00E63855" w:rsidRPr="005950BB" w:rsidRDefault="00E63855" w:rsidP="00E63855">
      <w:pPr>
        <w:pStyle w:val="3"/>
        <w:shd w:val="clear" w:color="auto" w:fill="FFFFFF"/>
        <w:spacing w:before="0" w:beforeAutospacing="0" w:after="0" w:afterAutospacing="0"/>
        <w:ind w:firstLine="709"/>
        <w:contextualSpacing/>
        <w:textAlignment w:val="baseline"/>
        <w:rPr>
          <w:b w:val="0"/>
          <w:color w:val="000000"/>
          <w:spacing w:val="2"/>
          <w:sz w:val="24"/>
          <w:szCs w:val="24"/>
          <w:lang w:val="ru-RU"/>
        </w:rPr>
      </w:pPr>
      <w:r w:rsidRPr="005950BB">
        <w:rPr>
          <w:b w:val="0"/>
          <w:color w:val="000000"/>
          <w:spacing w:val="2"/>
          <w:sz w:val="24"/>
          <w:szCs w:val="24"/>
          <w:lang w:val="ru-RU"/>
        </w:rPr>
        <w:t>- с</w:t>
      </w:r>
      <w:r w:rsidRPr="005950BB">
        <w:rPr>
          <w:b w:val="0"/>
          <w:color w:val="000000"/>
          <w:spacing w:val="2"/>
          <w:sz w:val="24"/>
          <w:szCs w:val="24"/>
        </w:rPr>
        <w:t>ведения об имеющихся патентах</w:t>
      </w:r>
      <w:r w:rsidRPr="005950BB">
        <w:rPr>
          <w:b w:val="0"/>
          <w:color w:val="000000"/>
          <w:spacing w:val="2"/>
          <w:sz w:val="24"/>
          <w:szCs w:val="24"/>
          <w:lang w:val="ru-RU"/>
        </w:rPr>
        <w:t xml:space="preserve">, актах внедрения и т.п. </w:t>
      </w:r>
    </w:p>
    <w:p w14:paraId="17B5BFA4" w14:textId="77777777" w:rsidR="00E63855" w:rsidRPr="005950BB" w:rsidRDefault="00E63855" w:rsidP="00E63855">
      <w:pPr>
        <w:pStyle w:val="3"/>
        <w:shd w:val="clear" w:color="auto" w:fill="FFFFFF"/>
        <w:spacing w:before="0" w:beforeAutospacing="0" w:after="0" w:afterAutospacing="0"/>
        <w:ind w:firstLine="709"/>
        <w:contextualSpacing/>
        <w:textAlignment w:val="baseline"/>
        <w:rPr>
          <w:b w:val="0"/>
          <w:sz w:val="24"/>
          <w:szCs w:val="24"/>
        </w:rPr>
      </w:pPr>
      <w:r w:rsidRPr="005950BB">
        <w:rPr>
          <w:b w:val="0"/>
          <w:sz w:val="24"/>
          <w:szCs w:val="24"/>
          <w:lang w:val="ru-RU"/>
        </w:rPr>
        <w:t xml:space="preserve"> </w:t>
      </w:r>
      <w:r w:rsidRPr="005950BB">
        <w:rPr>
          <w:b w:val="0"/>
          <w:sz w:val="24"/>
          <w:szCs w:val="24"/>
        </w:rPr>
        <w:t>- приложени</w:t>
      </w:r>
      <w:r w:rsidRPr="005950BB">
        <w:rPr>
          <w:b w:val="0"/>
          <w:sz w:val="24"/>
          <w:szCs w:val="24"/>
          <w:lang w:val="ru-RU"/>
        </w:rPr>
        <w:t>я</w:t>
      </w:r>
      <w:r>
        <w:rPr>
          <w:b w:val="0"/>
          <w:sz w:val="24"/>
          <w:szCs w:val="24"/>
          <w:lang w:val="ru-RU"/>
        </w:rPr>
        <w:t xml:space="preserve"> (копии публикаций. патентов заявителя)</w:t>
      </w:r>
      <w:r w:rsidRPr="005950BB">
        <w:rPr>
          <w:b w:val="0"/>
          <w:sz w:val="24"/>
          <w:szCs w:val="24"/>
        </w:rPr>
        <w:t xml:space="preserve">. </w:t>
      </w:r>
    </w:p>
    <w:p w14:paraId="3285AACE" w14:textId="77777777" w:rsidR="00E63855" w:rsidRPr="005950BB" w:rsidRDefault="00E63855" w:rsidP="00E63855">
      <w:pPr>
        <w:tabs>
          <w:tab w:val="left" w:pos="142"/>
        </w:tabs>
        <w:ind w:firstLine="709"/>
        <w:jc w:val="both"/>
      </w:pPr>
      <w:r w:rsidRPr="005950BB">
        <w:rPr>
          <w:lang w:val="ru-RU"/>
        </w:rPr>
        <w:t xml:space="preserve">  </w:t>
      </w:r>
      <w:r w:rsidRPr="005950BB">
        <w:t>2. Заявка подается на бумажном и электронном носителях в одном экземпляре, заверенная подписью руководителя проекта, прошитая в бумажный ск</w:t>
      </w:r>
      <w:r w:rsidRPr="005950BB">
        <w:rPr>
          <w:lang w:val="ru-RU"/>
        </w:rPr>
        <w:t>о</w:t>
      </w:r>
      <w:r w:rsidRPr="005950BB">
        <w:t>росшиватель, по адресу: г.Алма</w:t>
      </w:r>
      <w:r>
        <w:t>ты, ул. Казыбек Би, 30. Каб. 20</w:t>
      </w:r>
      <w:r>
        <w:rPr>
          <w:lang w:val="ru-RU"/>
        </w:rPr>
        <w:t>3 а</w:t>
      </w:r>
      <w:r w:rsidRPr="005950BB">
        <w:t>.</w:t>
      </w:r>
    </w:p>
    <w:p w14:paraId="4CF66B77" w14:textId="77777777" w:rsidR="00E63855" w:rsidRPr="005950BB" w:rsidRDefault="00E63855" w:rsidP="00E63855">
      <w:pPr>
        <w:ind w:firstLine="709"/>
        <w:jc w:val="both"/>
        <w:rPr>
          <w:rStyle w:val="s0"/>
          <w:sz w:val="24"/>
          <w:szCs w:val="24"/>
          <w:lang w:val="ru-RU"/>
        </w:rPr>
      </w:pPr>
      <w:r w:rsidRPr="005950BB">
        <w:rPr>
          <w:rStyle w:val="s0"/>
          <w:sz w:val="24"/>
          <w:szCs w:val="24"/>
          <w:lang w:val="ru-RU"/>
        </w:rPr>
        <w:t xml:space="preserve"> </w:t>
      </w:r>
      <w:r w:rsidRPr="005950BB">
        <w:rPr>
          <w:rStyle w:val="s0"/>
          <w:sz w:val="24"/>
          <w:szCs w:val="24"/>
        </w:rPr>
        <w:t>Текст заявки</w:t>
      </w:r>
      <w:r w:rsidRPr="005950BB">
        <w:rPr>
          <w:rStyle w:val="s0"/>
          <w:sz w:val="24"/>
          <w:szCs w:val="24"/>
          <w:lang w:val="ru-RU"/>
        </w:rPr>
        <w:t>, сопроводительного письма и краткого описания</w:t>
      </w:r>
      <w:r w:rsidRPr="005950BB">
        <w:rPr>
          <w:rStyle w:val="s0"/>
          <w:sz w:val="24"/>
          <w:szCs w:val="24"/>
        </w:rPr>
        <w:t xml:space="preserve"> должен быть четко сформулирован и напечатан единым шрифтом с учетом следующих параметров (с применением текстового редактора «</w:t>
      </w:r>
      <w:r w:rsidRPr="005950BB">
        <w:rPr>
          <w:rStyle w:val="s0"/>
          <w:sz w:val="24"/>
          <w:szCs w:val="24"/>
          <w:lang w:val="en-US"/>
        </w:rPr>
        <w:t>Microsoft</w:t>
      </w:r>
      <w:r>
        <w:rPr>
          <w:rStyle w:val="s0"/>
          <w:sz w:val="24"/>
          <w:szCs w:val="24"/>
          <w:lang w:val="ru-RU"/>
        </w:rPr>
        <w:t xml:space="preserve"> </w:t>
      </w:r>
      <w:r w:rsidRPr="005950BB">
        <w:rPr>
          <w:rStyle w:val="s0"/>
          <w:sz w:val="24"/>
          <w:szCs w:val="24"/>
        </w:rPr>
        <w:t>W</w:t>
      </w:r>
      <w:proofErr w:type="spellStart"/>
      <w:r w:rsidRPr="005950BB">
        <w:rPr>
          <w:rStyle w:val="s0"/>
          <w:sz w:val="24"/>
          <w:szCs w:val="24"/>
          <w:lang w:val="en-US"/>
        </w:rPr>
        <w:t>ord</w:t>
      </w:r>
      <w:proofErr w:type="spellEnd"/>
      <w:r w:rsidRPr="005950BB">
        <w:rPr>
          <w:rStyle w:val="s0"/>
          <w:sz w:val="24"/>
          <w:szCs w:val="24"/>
        </w:rPr>
        <w:t>»)</w:t>
      </w:r>
      <w:r w:rsidRPr="005950BB">
        <w:rPr>
          <w:rStyle w:val="s0"/>
          <w:sz w:val="24"/>
          <w:szCs w:val="24"/>
          <w:lang w:val="ru-RU"/>
        </w:rPr>
        <w:t>:</w:t>
      </w:r>
    </w:p>
    <w:p w14:paraId="24858AC6" w14:textId="77777777" w:rsidR="00E63855" w:rsidRPr="005950BB" w:rsidRDefault="00E63855" w:rsidP="00E63855">
      <w:pPr>
        <w:tabs>
          <w:tab w:val="left" w:pos="851"/>
          <w:tab w:val="left" w:pos="900"/>
        </w:tabs>
        <w:ind w:firstLine="709"/>
        <w:jc w:val="both"/>
        <w:rPr>
          <w:rStyle w:val="s0"/>
          <w:sz w:val="24"/>
          <w:szCs w:val="24"/>
          <w:lang w:val="ru-RU"/>
        </w:rPr>
      </w:pPr>
      <w:r w:rsidRPr="005950BB">
        <w:rPr>
          <w:rStyle w:val="s0"/>
          <w:sz w:val="24"/>
          <w:szCs w:val="24"/>
          <w:lang w:val="ru-RU"/>
        </w:rPr>
        <w:t xml:space="preserve">- </w:t>
      </w:r>
      <w:r w:rsidRPr="005950BB">
        <w:rPr>
          <w:rStyle w:val="s0"/>
          <w:sz w:val="24"/>
          <w:szCs w:val="24"/>
        </w:rPr>
        <w:t>поля слева - 2,5 см, поля справа - 1,5 см, поля сверху</w:t>
      </w:r>
      <w:r w:rsidRPr="005950BB">
        <w:rPr>
          <w:rStyle w:val="s0"/>
          <w:sz w:val="24"/>
          <w:szCs w:val="24"/>
          <w:lang w:val="ru-RU"/>
        </w:rPr>
        <w:t xml:space="preserve"> и снизу </w:t>
      </w:r>
      <w:r w:rsidRPr="005950BB">
        <w:rPr>
          <w:rStyle w:val="s0"/>
          <w:sz w:val="24"/>
          <w:szCs w:val="24"/>
        </w:rPr>
        <w:t>- 2 см;</w:t>
      </w:r>
    </w:p>
    <w:p w14:paraId="32299FE7" w14:textId="77777777" w:rsidR="00E63855" w:rsidRPr="005950BB" w:rsidRDefault="00E63855" w:rsidP="00E63855">
      <w:pPr>
        <w:tabs>
          <w:tab w:val="left" w:pos="851"/>
          <w:tab w:val="left" w:pos="900"/>
        </w:tabs>
        <w:ind w:firstLine="709"/>
        <w:jc w:val="both"/>
        <w:rPr>
          <w:rStyle w:val="s0"/>
          <w:sz w:val="24"/>
          <w:szCs w:val="24"/>
          <w:lang w:val="ru-RU"/>
        </w:rPr>
      </w:pPr>
      <w:r w:rsidRPr="005950BB">
        <w:rPr>
          <w:rStyle w:val="s0"/>
          <w:sz w:val="24"/>
          <w:szCs w:val="24"/>
          <w:lang w:val="ru-RU"/>
        </w:rPr>
        <w:t xml:space="preserve">- </w:t>
      </w:r>
      <w:r w:rsidRPr="005950BB">
        <w:rPr>
          <w:rStyle w:val="s0"/>
          <w:sz w:val="24"/>
          <w:szCs w:val="24"/>
        </w:rPr>
        <w:t>шрифт – «Times</w:t>
      </w:r>
      <w:r>
        <w:rPr>
          <w:rStyle w:val="s0"/>
          <w:sz w:val="24"/>
          <w:szCs w:val="24"/>
          <w:lang w:val="ru-RU"/>
        </w:rPr>
        <w:t xml:space="preserve"> </w:t>
      </w:r>
      <w:r w:rsidRPr="005950BB">
        <w:rPr>
          <w:rStyle w:val="s0"/>
          <w:sz w:val="24"/>
          <w:szCs w:val="24"/>
        </w:rPr>
        <w:t>New</w:t>
      </w:r>
      <w:r>
        <w:rPr>
          <w:rStyle w:val="s0"/>
          <w:sz w:val="24"/>
          <w:szCs w:val="24"/>
          <w:lang w:val="ru-RU"/>
        </w:rPr>
        <w:t xml:space="preserve"> </w:t>
      </w:r>
      <w:r w:rsidRPr="005950BB">
        <w:rPr>
          <w:rStyle w:val="s0"/>
          <w:sz w:val="24"/>
          <w:szCs w:val="24"/>
        </w:rPr>
        <w:t>Roman»</w:t>
      </w:r>
      <w:r w:rsidRPr="005950BB">
        <w:rPr>
          <w:rStyle w:val="s0"/>
          <w:sz w:val="24"/>
          <w:szCs w:val="24"/>
          <w:lang w:val="ru-RU"/>
        </w:rPr>
        <w:t>,</w:t>
      </w:r>
      <w:r w:rsidRPr="005950BB">
        <w:rPr>
          <w:rStyle w:val="s0"/>
          <w:sz w:val="24"/>
          <w:szCs w:val="24"/>
        </w:rPr>
        <w:t xml:space="preserve"> </w:t>
      </w:r>
      <w:r w:rsidRPr="005950BB">
        <w:rPr>
          <w:rStyle w:val="s0"/>
          <w:sz w:val="24"/>
          <w:szCs w:val="24"/>
          <w:lang w:val="ru-RU"/>
        </w:rPr>
        <w:t xml:space="preserve">кегль </w:t>
      </w:r>
      <w:r w:rsidRPr="005950BB">
        <w:rPr>
          <w:rStyle w:val="s0"/>
          <w:sz w:val="24"/>
          <w:szCs w:val="24"/>
        </w:rPr>
        <w:t>12 (в приложениях может быть использован шрифт меньшей размерности, но не менее 10);</w:t>
      </w:r>
    </w:p>
    <w:p w14:paraId="01E82FD2" w14:textId="77777777" w:rsidR="00E63855" w:rsidRPr="005950BB" w:rsidRDefault="00E63855" w:rsidP="00E63855">
      <w:pPr>
        <w:tabs>
          <w:tab w:val="left" w:pos="851"/>
          <w:tab w:val="left" w:pos="900"/>
        </w:tabs>
        <w:ind w:firstLine="709"/>
        <w:jc w:val="both"/>
        <w:rPr>
          <w:rStyle w:val="s0"/>
          <w:sz w:val="24"/>
          <w:szCs w:val="24"/>
          <w:lang w:val="ru-RU"/>
        </w:rPr>
      </w:pPr>
      <w:r w:rsidRPr="005950BB">
        <w:rPr>
          <w:rStyle w:val="s0"/>
          <w:sz w:val="24"/>
          <w:szCs w:val="24"/>
          <w:lang w:val="ru-RU"/>
        </w:rPr>
        <w:t xml:space="preserve">- </w:t>
      </w:r>
      <w:r w:rsidRPr="005950BB">
        <w:rPr>
          <w:rStyle w:val="s0"/>
          <w:sz w:val="24"/>
          <w:szCs w:val="24"/>
        </w:rPr>
        <w:t>межстрочный интервал - одинарный;</w:t>
      </w:r>
    </w:p>
    <w:p w14:paraId="437F4908" w14:textId="77777777" w:rsidR="00E63855" w:rsidRPr="005950BB" w:rsidRDefault="00E63855" w:rsidP="00E63855">
      <w:pPr>
        <w:tabs>
          <w:tab w:val="left" w:pos="900"/>
        </w:tabs>
        <w:ind w:firstLine="709"/>
        <w:jc w:val="both"/>
        <w:rPr>
          <w:rStyle w:val="s0"/>
          <w:sz w:val="24"/>
          <w:szCs w:val="24"/>
        </w:rPr>
      </w:pPr>
      <w:r w:rsidRPr="005950BB">
        <w:rPr>
          <w:rStyle w:val="s0"/>
          <w:sz w:val="24"/>
          <w:szCs w:val="24"/>
          <w:lang w:val="ru-RU"/>
        </w:rPr>
        <w:t xml:space="preserve">- </w:t>
      </w:r>
      <w:r w:rsidRPr="005950BB">
        <w:rPr>
          <w:rStyle w:val="s0"/>
          <w:sz w:val="24"/>
          <w:szCs w:val="24"/>
        </w:rPr>
        <w:t>абзацный отступ (отступ первой строки) - 1,25 см;</w:t>
      </w:r>
    </w:p>
    <w:p w14:paraId="0521852A" w14:textId="77777777" w:rsidR="00E63855" w:rsidRPr="005950BB" w:rsidRDefault="00E63855" w:rsidP="00E63855">
      <w:pPr>
        <w:tabs>
          <w:tab w:val="left" w:pos="900"/>
        </w:tabs>
        <w:ind w:firstLine="709"/>
        <w:jc w:val="both"/>
      </w:pPr>
      <w:r w:rsidRPr="005950BB">
        <w:rPr>
          <w:rStyle w:val="s0"/>
          <w:sz w:val="24"/>
          <w:szCs w:val="24"/>
          <w:lang w:val="ru-RU"/>
        </w:rPr>
        <w:t xml:space="preserve">- </w:t>
      </w:r>
      <w:r w:rsidRPr="005950BB">
        <w:rPr>
          <w:rStyle w:val="s0"/>
          <w:sz w:val="24"/>
          <w:szCs w:val="24"/>
        </w:rPr>
        <w:t>интервал между заголовком и текстом, текстом и подписью – одинарный межстрочный интервал;</w:t>
      </w:r>
    </w:p>
    <w:p w14:paraId="71FE4AC9" w14:textId="77777777" w:rsidR="00E63855" w:rsidRPr="005950BB" w:rsidRDefault="00E63855" w:rsidP="00E63855">
      <w:pPr>
        <w:tabs>
          <w:tab w:val="left" w:pos="900"/>
        </w:tabs>
        <w:ind w:firstLine="709"/>
        <w:jc w:val="both"/>
        <w:rPr>
          <w:rStyle w:val="s0"/>
          <w:sz w:val="24"/>
          <w:szCs w:val="24"/>
        </w:rPr>
      </w:pPr>
      <w:r w:rsidRPr="005950BB">
        <w:rPr>
          <w:rStyle w:val="s0"/>
          <w:sz w:val="24"/>
          <w:szCs w:val="24"/>
          <w:lang w:val="ru-RU"/>
        </w:rPr>
        <w:lastRenderedPageBreak/>
        <w:t xml:space="preserve">- </w:t>
      </w:r>
      <w:r w:rsidRPr="005950BB">
        <w:rPr>
          <w:rStyle w:val="s0"/>
          <w:sz w:val="24"/>
          <w:szCs w:val="24"/>
        </w:rPr>
        <w:t>страницы заявки и приложений к ней должны быть пронумерованы;</w:t>
      </w:r>
    </w:p>
    <w:p w14:paraId="4387F981" w14:textId="77777777" w:rsidR="00E63855" w:rsidRPr="005950BB" w:rsidRDefault="00E63855" w:rsidP="00E63855">
      <w:pPr>
        <w:tabs>
          <w:tab w:val="left" w:pos="900"/>
        </w:tabs>
        <w:ind w:firstLine="709"/>
        <w:jc w:val="both"/>
        <w:rPr>
          <w:b/>
        </w:rPr>
      </w:pPr>
      <w:r w:rsidRPr="005950BB">
        <w:rPr>
          <w:lang w:val="ru-RU"/>
        </w:rPr>
        <w:t xml:space="preserve">- </w:t>
      </w:r>
      <w:r w:rsidRPr="005950BB">
        <w:t>объем заявки не должен превышать</w:t>
      </w:r>
      <w:r>
        <w:rPr>
          <w:lang w:val="ru-RU"/>
        </w:rPr>
        <w:t xml:space="preserve"> 10</w:t>
      </w:r>
      <w:r w:rsidRPr="005950BB">
        <w:rPr>
          <w:lang w:val="ru-RU"/>
        </w:rPr>
        <w:t xml:space="preserve"> </w:t>
      </w:r>
      <w:r>
        <w:rPr>
          <w:lang w:val="ru-RU"/>
        </w:rPr>
        <w:t>(десять</w:t>
      </w:r>
      <w:r w:rsidRPr="005950BB">
        <w:rPr>
          <w:lang w:val="ru-RU"/>
        </w:rPr>
        <w:t xml:space="preserve"> )</w:t>
      </w:r>
      <w:r w:rsidRPr="005950BB">
        <w:t xml:space="preserve"> страниц формата А4</w:t>
      </w:r>
      <w:r w:rsidRPr="005950BB">
        <w:rPr>
          <w:lang w:val="ru-RU"/>
        </w:rPr>
        <w:t>.</w:t>
      </w:r>
    </w:p>
    <w:p w14:paraId="527BA6B3" w14:textId="77777777" w:rsidR="00E63855" w:rsidRPr="00763B95" w:rsidRDefault="00E63855" w:rsidP="00E63855">
      <w:pPr>
        <w:tabs>
          <w:tab w:val="left" w:pos="142"/>
        </w:tabs>
        <w:ind w:firstLine="709"/>
        <w:jc w:val="both"/>
        <w:rPr>
          <w:lang w:val="ru-RU"/>
        </w:rPr>
      </w:pPr>
    </w:p>
    <w:p w14:paraId="6CB6FCE3" w14:textId="77777777" w:rsidR="00E63855" w:rsidRPr="00763B95" w:rsidRDefault="00E63855" w:rsidP="00E63855">
      <w:pPr>
        <w:pStyle w:val="a3"/>
        <w:spacing w:before="0" w:after="0"/>
        <w:ind w:firstLine="709"/>
        <w:contextualSpacing/>
        <w:jc w:val="right"/>
        <w:rPr>
          <w:b/>
          <w:i/>
        </w:rPr>
      </w:pPr>
      <w:r>
        <w:rPr>
          <w:b/>
          <w:i/>
        </w:rPr>
        <w:t xml:space="preserve">Приложение </w:t>
      </w:r>
      <w:r w:rsidRPr="00763B95">
        <w:rPr>
          <w:b/>
          <w:i/>
        </w:rPr>
        <w:t>1</w:t>
      </w:r>
    </w:p>
    <w:p w14:paraId="431084D4" w14:textId="77777777" w:rsidR="00E63855" w:rsidRPr="00763B95" w:rsidRDefault="00E63855" w:rsidP="00E63855">
      <w:pPr>
        <w:pStyle w:val="a3"/>
        <w:spacing w:before="0" w:after="0"/>
        <w:ind w:firstLine="709"/>
        <w:contextualSpacing/>
        <w:jc w:val="right"/>
        <w:rPr>
          <w:b/>
        </w:rPr>
      </w:pPr>
    </w:p>
    <w:p w14:paraId="6BC4964D" w14:textId="77777777" w:rsidR="00E63855" w:rsidRPr="00763B95" w:rsidRDefault="00E63855" w:rsidP="00E63855">
      <w:pPr>
        <w:ind w:firstLine="709"/>
        <w:jc w:val="center"/>
        <w:rPr>
          <w:b/>
          <w:bCs/>
        </w:rPr>
      </w:pPr>
      <w:r w:rsidRPr="00763B95">
        <w:rPr>
          <w:b/>
          <w:bCs/>
        </w:rPr>
        <w:t>СОПРОВОДИТЕЛЬНОЕ ПИСЬМО</w:t>
      </w:r>
    </w:p>
    <w:p w14:paraId="6FC6E747" w14:textId="77777777" w:rsidR="00E63855" w:rsidRPr="00763B95" w:rsidRDefault="00E63855" w:rsidP="00E63855">
      <w:pPr>
        <w:tabs>
          <w:tab w:val="left" w:pos="851"/>
          <w:tab w:val="left" w:pos="993"/>
        </w:tabs>
        <w:ind w:firstLine="709"/>
        <w:jc w:val="center"/>
        <w:rPr>
          <w:bCs/>
        </w:rPr>
      </w:pPr>
      <w:r w:rsidRPr="00763B95">
        <w:rPr>
          <w:bCs/>
        </w:rPr>
        <w:t>(за подписью</w:t>
      </w:r>
      <w:r>
        <w:rPr>
          <w:bCs/>
          <w:lang w:val="ru-RU"/>
        </w:rPr>
        <w:t xml:space="preserve"> претендента</w:t>
      </w:r>
      <w:r w:rsidRPr="00763B95">
        <w:rPr>
          <w:bCs/>
        </w:rPr>
        <w:t>)</w:t>
      </w:r>
    </w:p>
    <w:p w14:paraId="3CA390CB" w14:textId="77777777" w:rsidR="00E63855" w:rsidRPr="00763B95" w:rsidRDefault="00E63855" w:rsidP="00E63855">
      <w:pPr>
        <w:tabs>
          <w:tab w:val="left" w:pos="840"/>
          <w:tab w:val="left" w:pos="993"/>
        </w:tabs>
        <w:ind w:firstLine="709"/>
        <w:jc w:val="both"/>
      </w:pPr>
      <w:r w:rsidRPr="00763B95">
        <w:t>Наименование конкурса.</w:t>
      </w:r>
    </w:p>
    <w:p w14:paraId="69F69B47" w14:textId="77777777" w:rsidR="00E63855" w:rsidRPr="00763B95" w:rsidRDefault="00E63855" w:rsidP="00E63855">
      <w:pPr>
        <w:tabs>
          <w:tab w:val="left" w:pos="840"/>
          <w:tab w:val="left" w:pos="993"/>
        </w:tabs>
        <w:ind w:firstLine="709"/>
        <w:jc w:val="both"/>
      </w:pPr>
      <w:r w:rsidRPr="00763B95">
        <w:t xml:space="preserve">Наименование темы </w:t>
      </w:r>
      <w:r w:rsidRPr="00763B95">
        <w:rPr>
          <w:lang w:val="ru-RU"/>
        </w:rPr>
        <w:t>гранта</w:t>
      </w:r>
      <w:r w:rsidRPr="00763B95">
        <w:t>.</w:t>
      </w:r>
    </w:p>
    <w:p w14:paraId="34AFE356" w14:textId="77777777" w:rsidR="00E63855" w:rsidRPr="00763B95" w:rsidRDefault="00E63855" w:rsidP="00E63855">
      <w:pPr>
        <w:tabs>
          <w:tab w:val="left" w:pos="851"/>
          <w:tab w:val="left" w:pos="993"/>
        </w:tabs>
        <w:ind w:firstLine="709"/>
        <w:jc w:val="both"/>
      </w:pPr>
      <w:r w:rsidRPr="00763B95">
        <w:t>Код Межгосударственного рубрикатора научно-технической информации (МРНТИ) (xx.xx.xx; xx.xx.xx;…).</w:t>
      </w:r>
    </w:p>
    <w:p w14:paraId="5AB12D56" w14:textId="22CE0B43" w:rsidR="00E63855" w:rsidRPr="00763B95" w:rsidRDefault="00E63855" w:rsidP="00E63855">
      <w:pPr>
        <w:tabs>
          <w:tab w:val="left" w:pos="851"/>
          <w:tab w:val="left" w:pos="993"/>
        </w:tabs>
        <w:ind w:firstLine="709"/>
        <w:jc w:val="both"/>
      </w:pPr>
      <w:r w:rsidRPr="00763B95">
        <w:t xml:space="preserve">Запрашиваемая сумма финансирования </w:t>
      </w:r>
      <w:r w:rsidRPr="00763B95">
        <w:rPr>
          <w:lang w:val="ru-RU"/>
        </w:rPr>
        <w:t xml:space="preserve"> на 202</w:t>
      </w:r>
      <w:r>
        <w:rPr>
          <w:lang w:val="ru-RU"/>
        </w:rPr>
        <w:t xml:space="preserve">3 </w:t>
      </w:r>
      <w:r w:rsidRPr="00763B95">
        <w:rPr>
          <w:lang w:val="ru-RU"/>
        </w:rPr>
        <w:t xml:space="preserve">год  </w:t>
      </w:r>
      <w:r w:rsidRPr="00763B95">
        <w:t>в тыс. тенге.</w:t>
      </w:r>
    </w:p>
    <w:p w14:paraId="5A2526F0" w14:textId="77777777" w:rsidR="00E63855" w:rsidRPr="00763B95" w:rsidRDefault="00E63855" w:rsidP="00E63855">
      <w:pPr>
        <w:tabs>
          <w:tab w:val="left" w:pos="851"/>
          <w:tab w:val="left" w:pos="993"/>
        </w:tabs>
        <w:ind w:firstLine="709"/>
        <w:jc w:val="both"/>
      </w:pPr>
      <w:r w:rsidRPr="00763B95">
        <w:t>Предполагаемые</w:t>
      </w:r>
      <w:r>
        <w:t xml:space="preserve"> даты начала и окончания</w:t>
      </w:r>
      <w:r>
        <w:rPr>
          <w:lang w:val="ru-RU"/>
        </w:rPr>
        <w:t xml:space="preserve"> гранта</w:t>
      </w:r>
      <w:r w:rsidRPr="00763B95">
        <w:t>.</w:t>
      </w:r>
    </w:p>
    <w:p w14:paraId="5E53B833" w14:textId="77777777" w:rsidR="00E63855" w:rsidRPr="00763B95" w:rsidRDefault="00E63855" w:rsidP="00E63855">
      <w:pPr>
        <w:tabs>
          <w:tab w:val="left" w:pos="851"/>
          <w:tab w:val="left" w:pos="993"/>
          <w:tab w:val="left" w:pos="1134"/>
        </w:tabs>
        <w:ind w:firstLine="709"/>
        <w:jc w:val="both"/>
      </w:pPr>
      <w:r w:rsidRPr="00763B95">
        <w:t xml:space="preserve">Персональные данные научного руководителя проекта (фамилия, имя, отчество, место работы, домашний адрес, ИИН, контактные данные (телефон, </w:t>
      </w:r>
      <w:r w:rsidRPr="00763B95">
        <w:rPr>
          <w:lang w:val="en-US"/>
        </w:rPr>
        <w:t>e</w:t>
      </w:r>
      <w:r w:rsidRPr="00763B95">
        <w:t>-</w:t>
      </w:r>
      <w:r w:rsidRPr="00763B95">
        <w:rPr>
          <w:lang w:val="en-US"/>
        </w:rPr>
        <w:t>mail</w:t>
      </w:r>
      <w:r w:rsidRPr="00763B95">
        <w:t xml:space="preserve">) и сведения о </w:t>
      </w:r>
      <w:r w:rsidRPr="00763B95">
        <w:rPr>
          <w:lang w:val="ru-RU"/>
        </w:rPr>
        <w:t xml:space="preserve">прочих </w:t>
      </w:r>
      <w:r w:rsidRPr="00763B95">
        <w:t>проектах, в которых он принимает участие.</w:t>
      </w:r>
    </w:p>
    <w:p w14:paraId="4CCE75C3" w14:textId="77777777" w:rsidR="00E63855" w:rsidRPr="00763B95" w:rsidRDefault="00E63855" w:rsidP="00E63855">
      <w:pPr>
        <w:tabs>
          <w:tab w:val="left" w:pos="851"/>
          <w:tab w:val="left" w:pos="993"/>
        </w:tabs>
        <w:ind w:firstLine="709"/>
        <w:contextualSpacing/>
        <w:jc w:val="both"/>
        <w:rPr>
          <w:lang w:val="ru-RU"/>
        </w:rPr>
      </w:pPr>
    </w:p>
    <w:p w14:paraId="27888FA2" w14:textId="77777777" w:rsidR="00E63855" w:rsidRPr="00763B95" w:rsidRDefault="00E63855" w:rsidP="00E63855">
      <w:pPr>
        <w:tabs>
          <w:tab w:val="left" w:pos="851"/>
          <w:tab w:val="left" w:pos="993"/>
        </w:tabs>
        <w:ind w:firstLine="709"/>
        <w:jc w:val="both"/>
        <w:rPr>
          <w:lang w:val="ru-RU"/>
        </w:rPr>
      </w:pPr>
      <w:r w:rsidRPr="00763B95">
        <w:t>Ф.И.О. заявителя</w:t>
      </w:r>
      <w:r w:rsidRPr="00763B95">
        <w:rPr>
          <w:lang w:val="ru-RU"/>
        </w:rPr>
        <w:t xml:space="preserve"> ___________________________</w:t>
      </w:r>
      <w:r w:rsidRPr="00763B95">
        <w:t xml:space="preserve"> </w:t>
      </w:r>
      <w:r w:rsidRPr="00763B95">
        <w:rPr>
          <w:lang w:val="ru-RU"/>
        </w:rPr>
        <w:t>подпись________________________</w:t>
      </w:r>
      <w:r w:rsidRPr="00763B95">
        <w:t xml:space="preserve"> </w:t>
      </w:r>
    </w:p>
    <w:p w14:paraId="3CFB12DE" w14:textId="77777777" w:rsidR="00E63855" w:rsidRPr="00763B95" w:rsidRDefault="00E63855" w:rsidP="00E63855">
      <w:pPr>
        <w:tabs>
          <w:tab w:val="left" w:pos="851"/>
          <w:tab w:val="left" w:pos="993"/>
        </w:tabs>
        <w:ind w:firstLine="709"/>
        <w:jc w:val="both"/>
      </w:pPr>
      <w:r w:rsidRPr="00763B95">
        <w:t xml:space="preserve"> </w:t>
      </w:r>
    </w:p>
    <w:p w14:paraId="070FA066" w14:textId="77777777" w:rsidR="00E63855" w:rsidRPr="00763B95" w:rsidRDefault="00E63855" w:rsidP="00E63855">
      <w:pPr>
        <w:ind w:firstLine="709"/>
        <w:jc w:val="both"/>
        <w:rPr>
          <w:bCs/>
          <w:i/>
        </w:rPr>
      </w:pPr>
      <w:r w:rsidRPr="00763B95">
        <w:rPr>
          <w:bCs/>
          <w:i/>
        </w:rPr>
        <w:t>*</w:t>
      </w:r>
      <w:r w:rsidRPr="00763B95">
        <w:rPr>
          <w:bCs/>
          <w:i/>
          <w:lang w:val="ru-RU"/>
        </w:rPr>
        <w:t xml:space="preserve"> Сопроводительное письмо </w:t>
      </w:r>
      <w:r w:rsidRPr="00763B95">
        <w:rPr>
          <w:bCs/>
          <w:i/>
        </w:rPr>
        <w:t>не должно превышать одной страницы формата А4</w:t>
      </w:r>
    </w:p>
    <w:p w14:paraId="7D89230C" w14:textId="77777777" w:rsidR="00E63855" w:rsidRPr="00763B95" w:rsidRDefault="00E63855" w:rsidP="00E63855">
      <w:pPr>
        <w:pStyle w:val="a7"/>
        <w:spacing w:after="0" w:line="240" w:lineRule="auto"/>
        <w:ind w:left="0" w:firstLine="709"/>
        <w:jc w:val="both"/>
        <w:rPr>
          <w:rFonts w:ascii="Times New Roman" w:hAnsi="Times New Roman"/>
          <w:bCs/>
          <w:i/>
          <w:sz w:val="24"/>
          <w:szCs w:val="24"/>
        </w:rPr>
      </w:pPr>
    </w:p>
    <w:p w14:paraId="111273D4" w14:textId="77777777" w:rsidR="00E63855" w:rsidRPr="00763B95" w:rsidRDefault="00E63855" w:rsidP="00E63855">
      <w:pPr>
        <w:pStyle w:val="a3"/>
        <w:spacing w:before="0" w:after="0"/>
        <w:ind w:firstLine="709"/>
        <w:contextualSpacing/>
        <w:jc w:val="right"/>
        <w:rPr>
          <w:b/>
          <w:i/>
        </w:rPr>
      </w:pPr>
      <w:r>
        <w:rPr>
          <w:b/>
          <w:i/>
        </w:rPr>
        <w:t>Приложение  2</w:t>
      </w:r>
    </w:p>
    <w:p w14:paraId="0BF25839" w14:textId="77777777" w:rsidR="00E63855" w:rsidRPr="00763B95" w:rsidRDefault="00E63855" w:rsidP="00E63855">
      <w:pPr>
        <w:shd w:val="clear" w:color="auto" w:fill="FFFFFF"/>
        <w:ind w:firstLine="709"/>
        <w:contextualSpacing/>
        <w:jc w:val="center"/>
        <w:outlineLvl w:val="0"/>
        <w:rPr>
          <w:b/>
          <w:bCs/>
          <w:spacing w:val="-11"/>
          <w:lang w:val="ru-RU"/>
        </w:rPr>
      </w:pPr>
    </w:p>
    <w:p w14:paraId="6B2F2BC4" w14:textId="77777777" w:rsidR="00E63855" w:rsidRPr="00763B95" w:rsidRDefault="00E63855" w:rsidP="00E63855">
      <w:pPr>
        <w:contextualSpacing/>
        <w:jc w:val="center"/>
        <w:rPr>
          <w:b/>
          <w:lang w:val="ru-RU"/>
        </w:rPr>
      </w:pPr>
      <w:bookmarkStart w:id="0" w:name="z199"/>
      <w:r w:rsidRPr="00763B95">
        <w:rPr>
          <w:b/>
          <w:lang w:val="ru-RU"/>
        </w:rPr>
        <w:t>Заявка</w:t>
      </w:r>
    </w:p>
    <w:p w14:paraId="0BAEECBA" w14:textId="77777777" w:rsidR="00E63855" w:rsidRPr="00763B95" w:rsidRDefault="00E63855" w:rsidP="00E63855">
      <w:pPr>
        <w:contextualSpacing/>
        <w:jc w:val="center"/>
        <w:rPr>
          <w:b/>
          <w:lang w:val="ru-RU"/>
        </w:rPr>
      </w:pPr>
      <w:r w:rsidRPr="00763B95">
        <w:rPr>
          <w:b/>
          <w:lang w:val="ru-RU"/>
        </w:rPr>
        <w:t>на участие в конкурсе на грантовое финансирование</w:t>
      </w:r>
    </w:p>
    <w:bookmarkEnd w:id="0"/>
    <w:p w14:paraId="50BC4C0C" w14:textId="77777777" w:rsidR="00E63855" w:rsidRDefault="00E63855" w:rsidP="00E63855">
      <w:pPr>
        <w:jc w:val="both"/>
        <w:rPr>
          <w:lang w:val="ru-RU"/>
        </w:rPr>
      </w:pPr>
    </w:p>
    <w:p w14:paraId="62BE5634" w14:textId="77777777" w:rsidR="00E63855" w:rsidRPr="00763B95" w:rsidRDefault="00E63855" w:rsidP="00E63855">
      <w:pPr>
        <w:jc w:val="both"/>
        <w:rPr>
          <w:lang w:val="ru-RU"/>
        </w:rPr>
      </w:pPr>
      <w:r>
        <w:rPr>
          <w:lang w:val="ru-RU"/>
        </w:rPr>
        <w:t xml:space="preserve">           З</w:t>
      </w:r>
      <w:r w:rsidRPr="00763B95">
        <w:rPr>
          <w:lang w:val="ru-RU"/>
        </w:rPr>
        <w:t>аявка  излагается лаконично и состоит из следующих частей:</w:t>
      </w:r>
    </w:p>
    <w:p w14:paraId="3AFDEDAB" w14:textId="77777777" w:rsidR="00E63855" w:rsidRPr="00763B95" w:rsidRDefault="00E63855" w:rsidP="00E63855">
      <w:pPr>
        <w:ind w:firstLine="708"/>
        <w:jc w:val="both"/>
        <w:rPr>
          <w:b/>
          <w:lang w:val="ru-RU"/>
        </w:rPr>
      </w:pPr>
      <w:r w:rsidRPr="00763B95">
        <w:rPr>
          <w:b/>
          <w:lang w:val="ru-RU"/>
        </w:rPr>
        <w:t>1. Аннотация</w:t>
      </w:r>
    </w:p>
    <w:p w14:paraId="3A939EB9" w14:textId="77777777" w:rsidR="00E63855" w:rsidRPr="00392011" w:rsidRDefault="00E63855" w:rsidP="00E63855">
      <w:pPr>
        <w:ind w:firstLine="708"/>
        <w:jc w:val="both"/>
        <w:rPr>
          <w:b/>
          <w:lang w:val="ru-RU"/>
        </w:rPr>
      </w:pPr>
      <w:r w:rsidRPr="00763B95">
        <w:rPr>
          <w:lang w:val="ru-RU"/>
        </w:rPr>
        <w:t xml:space="preserve">Аннотация содержит </w:t>
      </w:r>
      <w:r w:rsidRPr="00392011">
        <w:rPr>
          <w:b/>
          <w:lang w:val="ru-RU"/>
        </w:rPr>
        <w:t>краткое описание цели и задач</w:t>
      </w:r>
      <w:r>
        <w:rPr>
          <w:lang w:val="ru-RU"/>
        </w:rPr>
        <w:t xml:space="preserve"> проекта</w:t>
      </w:r>
      <w:r w:rsidRPr="00763B95">
        <w:rPr>
          <w:lang w:val="ru-RU"/>
        </w:rPr>
        <w:t xml:space="preserve">, </w:t>
      </w:r>
      <w:r w:rsidRPr="00392011">
        <w:rPr>
          <w:b/>
          <w:lang w:val="ru-RU"/>
        </w:rPr>
        <w:t>проблем,</w:t>
      </w:r>
      <w:r w:rsidRPr="00763B95">
        <w:rPr>
          <w:lang w:val="ru-RU"/>
        </w:rPr>
        <w:t xml:space="preserve"> на </w:t>
      </w:r>
      <w:r>
        <w:rPr>
          <w:lang w:val="ru-RU"/>
        </w:rPr>
        <w:t>решение которых</w:t>
      </w:r>
      <w:r w:rsidRPr="00763B95">
        <w:rPr>
          <w:lang w:val="ru-RU"/>
        </w:rPr>
        <w:t xml:space="preserve"> которой он направлен, </w:t>
      </w:r>
      <w:r w:rsidRPr="00392011">
        <w:rPr>
          <w:b/>
          <w:lang w:val="ru-RU"/>
        </w:rPr>
        <w:t>основных подходов к ожидаемым результатам</w:t>
      </w:r>
      <w:r>
        <w:rPr>
          <w:lang w:val="ru-RU"/>
        </w:rPr>
        <w:t xml:space="preserve">, </w:t>
      </w:r>
      <w:r w:rsidRPr="00392011">
        <w:rPr>
          <w:b/>
          <w:lang w:val="ru-RU"/>
        </w:rPr>
        <w:t>методов исследования и</w:t>
      </w:r>
      <w:r w:rsidRPr="00392011">
        <w:rPr>
          <w:b/>
        </w:rPr>
        <w:t xml:space="preserve">  этически</w:t>
      </w:r>
      <w:r w:rsidRPr="00392011">
        <w:rPr>
          <w:b/>
          <w:lang w:val="ru-RU"/>
        </w:rPr>
        <w:t>х</w:t>
      </w:r>
      <w:r w:rsidRPr="00392011">
        <w:rPr>
          <w:b/>
        </w:rPr>
        <w:t xml:space="preserve"> вопрос</w:t>
      </w:r>
      <w:proofErr w:type="spellStart"/>
      <w:r w:rsidRPr="00392011">
        <w:rPr>
          <w:b/>
          <w:lang w:val="ru-RU"/>
        </w:rPr>
        <w:t>ов</w:t>
      </w:r>
      <w:proofErr w:type="spellEnd"/>
      <w:r w:rsidRPr="00392011">
        <w:rPr>
          <w:b/>
          <w:lang w:val="ru-RU"/>
        </w:rPr>
        <w:t>.</w:t>
      </w:r>
    </w:p>
    <w:p w14:paraId="4C3D04BC" w14:textId="77777777" w:rsidR="00E63855" w:rsidRPr="00763B95" w:rsidRDefault="00E63855" w:rsidP="00E63855">
      <w:pPr>
        <w:pStyle w:val="a3"/>
        <w:shd w:val="clear" w:color="auto" w:fill="FFFFFF"/>
        <w:spacing w:before="0" w:after="0"/>
        <w:ind w:firstLine="709"/>
        <w:contextualSpacing/>
        <w:jc w:val="both"/>
        <w:textAlignment w:val="baseline"/>
        <w:rPr>
          <w:b/>
          <w:bCs/>
          <w:color w:val="1E1E1E"/>
        </w:rPr>
      </w:pPr>
      <w:r w:rsidRPr="00763B95">
        <w:rPr>
          <w:b/>
          <w:color w:val="1E1E1E"/>
        </w:rPr>
        <w:t>2. Планирование и управление грантом</w:t>
      </w:r>
    </w:p>
    <w:p w14:paraId="5BEB7EDB" w14:textId="77777777" w:rsidR="00E63855" w:rsidRPr="00763B95" w:rsidRDefault="00E63855" w:rsidP="00E63855">
      <w:pPr>
        <w:pStyle w:val="a3"/>
        <w:shd w:val="clear" w:color="auto" w:fill="FFFFFF"/>
        <w:spacing w:before="0" w:after="0"/>
        <w:ind w:firstLine="709"/>
        <w:contextualSpacing/>
        <w:jc w:val="both"/>
        <w:textAlignment w:val="baseline"/>
        <w:rPr>
          <w:color w:val="000000"/>
          <w:spacing w:val="2"/>
          <w:lang w:val="kk-KZ"/>
        </w:rPr>
      </w:pPr>
      <w:r w:rsidRPr="00763B95">
        <w:rPr>
          <w:color w:val="000000"/>
          <w:spacing w:val="2"/>
        </w:rPr>
        <w:t xml:space="preserve">Раздел включает следующую информацию: </w:t>
      </w:r>
    </w:p>
    <w:p w14:paraId="746E7A3C" w14:textId="77777777" w:rsidR="00E63855" w:rsidRDefault="00E63855" w:rsidP="00E63855">
      <w:pPr>
        <w:pStyle w:val="a3"/>
        <w:numPr>
          <w:ilvl w:val="0"/>
          <w:numId w:val="3"/>
        </w:numPr>
        <w:shd w:val="clear" w:color="auto" w:fill="FFFFFF"/>
        <w:spacing w:before="0" w:after="0"/>
        <w:contextualSpacing/>
        <w:jc w:val="both"/>
        <w:textAlignment w:val="baseline"/>
        <w:rPr>
          <w:color w:val="000000"/>
          <w:spacing w:val="2"/>
        </w:rPr>
      </w:pPr>
      <w:r w:rsidRPr="00763B95">
        <w:rPr>
          <w:b/>
          <w:color w:val="000000"/>
          <w:spacing w:val="2"/>
        </w:rPr>
        <w:t>Календарный план работ</w:t>
      </w:r>
      <w:r w:rsidRPr="00763B95">
        <w:rPr>
          <w:color w:val="000000"/>
          <w:spacing w:val="2"/>
        </w:rPr>
        <w:t>, включающий этапы проекта, поставленные задачи, обоснование их значимости</w:t>
      </w:r>
    </w:p>
    <w:p w14:paraId="4D545877" w14:textId="77777777" w:rsidR="00E63855" w:rsidRDefault="00E63855" w:rsidP="00E63855">
      <w:pPr>
        <w:pStyle w:val="a3"/>
        <w:shd w:val="clear" w:color="auto" w:fill="FFFFFF"/>
        <w:spacing w:before="0" w:after="0"/>
        <w:contextualSpacing/>
        <w:jc w:val="both"/>
        <w:textAlignment w:val="baseline"/>
        <w:rPr>
          <w:spacing w:val="2"/>
        </w:rPr>
      </w:pPr>
    </w:p>
    <w:p w14:paraId="37D2B30F" w14:textId="77777777" w:rsidR="00E63855" w:rsidRDefault="00E63855" w:rsidP="00E63855">
      <w:pPr>
        <w:pStyle w:val="a3"/>
        <w:shd w:val="clear" w:color="auto" w:fill="FFFFFF"/>
        <w:spacing w:before="0" w:after="0"/>
        <w:contextualSpacing/>
        <w:jc w:val="both"/>
        <w:textAlignment w:val="baseline"/>
        <w:rPr>
          <w:spacing w:val="2"/>
        </w:rPr>
      </w:pPr>
    </w:p>
    <w:p w14:paraId="292C1A85" w14:textId="77777777" w:rsidR="00E63855" w:rsidRDefault="00E63855" w:rsidP="00E63855">
      <w:pPr>
        <w:pStyle w:val="a3"/>
        <w:shd w:val="clear" w:color="auto" w:fill="FFFFFF"/>
        <w:spacing w:before="0" w:after="0"/>
        <w:contextualSpacing/>
        <w:jc w:val="both"/>
        <w:textAlignment w:val="baseline"/>
        <w:rPr>
          <w:spacing w:val="2"/>
        </w:rPr>
      </w:pPr>
    </w:p>
    <w:p w14:paraId="1C023284" w14:textId="77777777" w:rsidR="00E63855" w:rsidRPr="00763B95" w:rsidRDefault="00E63855" w:rsidP="00E63855">
      <w:pPr>
        <w:pStyle w:val="a3"/>
        <w:shd w:val="clear" w:color="auto" w:fill="FFFFFF"/>
        <w:spacing w:before="0" w:after="0"/>
        <w:contextualSpacing/>
        <w:jc w:val="both"/>
        <w:textAlignment w:val="baseline"/>
        <w:rPr>
          <w:spacing w:val="2"/>
        </w:rPr>
      </w:pPr>
    </w:p>
    <w:p w14:paraId="1B58AF66" w14:textId="77777777" w:rsidR="00E63855" w:rsidRPr="00763B95" w:rsidRDefault="00E63855" w:rsidP="00E63855">
      <w:pPr>
        <w:pStyle w:val="a3"/>
        <w:shd w:val="clear" w:color="auto" w:fill="FFFFFF"/>
        <w:spacing w:before="0" w:after="0"/>
        <w:ind w:firstLine="709"/>
        <w:contextualSpacing/>
        <w:jc w:val="right"/>
        <w:textAlignment w:val="baseline"/>
        <w:rPr>
          <w:spacing w:val="2"/>
        </w:rPr>
      </w:pPr>
      <w:r w:rsidRPr="00763B95">
        <w:rPr>
          <w:spacing w:val="2"/>
        </w:rPr>
        <w:t>Пример</w:t>
      </w:r>
    </w:p>
    <w:p w14:paraId="344D8D6F" w14:textId="77777777" w:rsidR="00E63855" w:rsidRPr="00763B95" w:rsidRDefault="00E63855" w:rsidP="00E63855">
      <w:pPr>
        <w:pStyle w:val="a3"/>
        <w:shd w:val="clear" w:color="auto" w:fill="FFFFFF"/>
        <w:spacing w:before="0" w:after="0"/>
        <w:ind w:firstLine="709"/>
        <w:contextualSpacing/>
        <w:jc w:val="center"/>
        <w:textAlignment w:val="baseline"/>
        <w:rPr>
          <w:spacing w:val="2"/>
        </w:rPr>
      </w:pPr>
      <w:r w:rsidRPr="00763B95">
        <w:rPr>
          <w:spacing w:val="2"/>
        </w:rPr>
        <w:t>Календарный план</w:t>
      </w:r>
    </w:p>
    <w:p w14:paraId="1E37A9B4" w14:textId="77777777" w:rsidR="00E63855" w:rsidRPr="00763B95" w:rsidRDefault="00E63855" w:rsidP="00E63855">
      <w:pPr>
        <w:pStyle w:val="a3"/>
        <w:shd w:val="clear" w:color="auto" w:fill="FFFFFF"/>
        <w:spacing w:before="0" w:after="0"/>
        <w:ind w:firstLine="709"/>
        <w:contextualSpacing/>
        <w:jc w:val="center"/>
        <w:textAlignment w:val="baseline"/>
        <w:rPr>
          <w:spacing w:val="2"/>
        </w:rPr>
      </w:pPr>
    </w:p>
    <w:tbl>
      <w:tblPr>
        <w:tblW w:w="935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5"/>
        <w:gridCol w:w="2268"/>
        <w:gridCol w:w="3260"/>
        <w:gridCol w:w="3402"/>
      </w:tblGrid>
      <w:tr w:rsidR="00E63855" w:rsidRPr="00763B95" w14:paraId="47678834" w14:textId="77777777" w:rsidTr="007E7A46">
        <w:trPr>
          <w:trHeight w:val="330"/>
        </w:trPr>
        <w:tc>
          <w:tcPr>
            <w:tcW w:w="425" w:type="dxa"/>
            <w:vMerge w:val="restart"/>
            <w:shd w:val="clear" w:color="auto" w:fill="auto"/>
            <w:tcMar>
              <w:top w:w="45" w:type="dxa"/>
              <w:left w:w="75" w:type="dxa"/>
              <w:bottom w:w="45" w:type="dxa"/>
              <w:right w:w="75" w:type="dxa"/>
            </w:tcMar>
            <w:hideMark/>
          </w:tcPr>
          <w:p w14:paraId="587611B7" w14:textId="77777777" w:rsidR="00E63855" w:rsidRPr="00763B95" w:rsidRDefault="00E63855" w:rsidP="007E7A46">
            <w:pPr>
              <w:pStyle w:val="a3"/>
              <w:spacing w:before="0" w:after="0"/>
              <w:ind w:left="567"/>
              <w:contextualSpacing/>
              <w:jc w:val="center"/>
              <w:textAlignment w:val="baseline"/>
              <w:rPr>
                <w:spacing w:val="2"/>
              </w:rPr>
            </w:pPr>
            <w:r w:rsidRPr="00763B95">
              <w:rPr>
                <w:spacing w:val="2"/>
              </w:rPr>
              <w:t>№ п/п</w:t>
            </w:r>
          </w:p>
        </w:tc>
        <w:tc>
          <w:tcPr>
            <w:tcW w:w="2268" w:type="dxa"/>
            <w:vMerge w:val="restart"/>
            <w:shd w:val="clear" w:color="auto" w:fill="auto"/>
            <w:tcMar>
              <w:top w:w="45" w:type="dxa"/>
              <w:left w:w="75" w:type="dxa"/>
              <w:bottom w:w="45" w:type="dxa"/>
              <w:right w:w="75" w:type="dxa"/>
            </w:tcMar>
            <w:hideMark/>
          </w:tcPr>
          <w:p w14:paraId="44928394" w14:textId="77777777" w:rsidR="00E63855" w:rsidRPr="00763B95" w:rsidRDefault="00E63855" w:rsidP="007E7A46">
            <w:pPr>
              <w:pStyle w:val="a3"/>
              <w:spacing w:before="0" w:after="0"/>
              <w:ind w:left="-75"/>
              <w:contextualSpacing/>
              <w:jc w:val="center"/>
              <w:textAlignment w:val="baseline"/>
              <w:rPr>
                <w:spacing w:val="2"/>
              </w:rPr>
            </w:pPr>
            <w:r w:rsidRPr="00763B95">
              <w:rPr>
                <w:spacing w:val="2"/>
              </w:rPr>
              <w:t>Наименование задач, мероприятий по реализации задач проекта</w:t>
            </w:r>
          </w:p>
        </w:tc>
        <w:tc>
          <w:tcPr>
            <w:tcW w:w="6662" w:type="dxa"/>
            <w:gridSpan w:val="2"/>
            <w:shd w:val="clear" w:color="auto" w:fill="auto"/>
            <w:tcMar>
              <w:top w:w="45" w:type="dxa"/>
              <w:left w:w="75" w:type="dxa"/>
              <w:bottom w:w="45" w:type="dxa"/>
              <w:right w:w="75" w:type="dxa"/>
            </w:tcMar>
            <w:hideMark/>
          </w:tcPr>
          <w:p w14:paraId="43CEA666" w14:textId="77777777" w:rsidR="00E63855" w:rsidRPr="00763B95" w:rsidRDefault="00E63855" w:rsidP="007E7A46">
            <w:pPr>
              <w:pStyle w:val="a3"/>
              <w:spacing w:before="0" w:after="0"/>
              <w:contextualSpacing/>
              <w:textAlignment w:val="baseline"/>
              <w:rPr>
                <w:spacing w:val="2"/>
              </w:rPr>
            </w:pPr>
            <w:r w:rsidRPr="00763B95">
              <w:rPr>
                <w:spacing w:val="2"/>
              </w:rPr>
              <w:t>Месяцы реализации проекта, ожидаемые результаты реализации проекта</w:t>
            </w:r>
          </w:p>
          <w:p w14:paraId="69D26487" w14:textId="77777777" w:rsidR="00E63855" w:rsidRPr="00763B95" w:rsidRDefault="00E63855" w:rsidP="007E7A46">
            <w:pPr>
              <w:pStyle w:val="a3"/>
              <w:spacing w:before="0" w:after="0"/>
              <w:contextualSpacing/>
              <w:textAlignment w:val="baseline"/>
              <w:rPr>
                <w:spacing w:val="2"/>
              </w:rPr>
            </w:pPr>
            <w:r w:rsidRPr="00763B95">
              <w:rPr>
                <w:spacing w:val="2"/>
              </w:rPr>
              <w:t>(в разрезе задач и мероприятий)</w:t>
            </w:r>
          </w:p>
        </w:tc>
      </w:tr>
      <w:tr w:rsidR="00E63855" w:rsidRPr="00763B95" w14:paraId="4BB904F0" w14:textId="77777777" w:rsidTr="007E7A46">
        <w:trPr>
          <w:trHeight w:val="254"/>
        </w:trPr>
        <w:tc>
          <w:tcPr>
            <w:tcW w:w="425" w:type="dxa"/>
            <w:vMerge/>
            <w:shd w:val="clear" w:color="auto" w:fill="auto"/>
            <w:vAlign w:val="bottom"/>
            <w:hideMark/>
          </w:tcPr>
          <w:p w14:paraId="69E101B7" w14:textId="77777777" w:rsidR="00E63855" w:rsidRPr="00763B95" w:rsidRDefault="00E63855" w:rsidP="007E7A46">
            <w:pPr>
              <w:ind w:left="567"/>
              <w:rPr>
                <w:spacing w:val="2"/>
              </w:rPr>
            </w:pPr>
          </w:p>
        </w:tc>
        <w:tc>
          <w:tcPr>
            <w:tcW w:w="2268" w:type="dxa"/>
            <w:vMerge/>
            <w:shd w:val="clear" w:color="auto" w:fill="auto"/>
            <w:vAlign w:val="bottom"/>
            <w:hideMark/>
          </w:tcPr>
          <w:p w14:paraId="780BA69D" w14:textId="77777777" w:rsidR="00E63855" w:rsidRPr="00763B95" w:rsidRDefault="00E63855" w:rsidP="007E7A46">
            <w:pPr>
              <w:ind w:left="567"/>
              <w:rPr>
                <w:spacing w:val="2"/>
              </w:rPr>
            </w:pPr>
          </w:p>
        </w:tc>
        <w:tc>
          <w:tcPr>
            <w:tcW w:w="3260" w:type="dxa"/>
            <w:tcMar>
              <w:top w:w="45" w:type="dxa"/>
              <w:left w:w="75" w:type="dxa"/>
              <w:bottom w:w="45" w:type="dxa"/>
              <w:right w:w="75" w:type="dxa"/>
            </w:tcMar>
          </w:tcPr>
          <w:p w14:paraId="7203CCC5" w14:textId="79626F98" w:rsidR="00E63855" w:rsidRPr="00763B95" w:rsidRDefault="00E63855" w:rsidP="007E7A46">
            <w:pPr>
              <w:pStyle w:val="a3"/>
              <w:spacing w:before="0" w:after="0"/>
              <w:ind w:left="-75"/>
              <w:contextualSpacing/>
              <w:textAlignment w:val="baseline"/>
              <w:rPr>
                <w:spacing w:val="2"/>
              </w:rPr>
            </w:pPr>
            <w:r w:rsidRPr="00763B95">
              <w:rPr>
                <w:spacing w:val="2"/>
                <w:lang w:val="kk-KZ"/>
              </w:rPr>
              <w:t xml:space="preserve"> январь - май 202</w:t>
            </w:r>
            <w:r>
              <w:rPr>
                <w:spacing w:val="2"/>
                <w:lang w:val="kk-KZ"/>
              </w:rPr>
              <w:t>3</w:t>
            </w:r>
            <w:r w:rsidRPr="00763B95">
              <w:rPr>
                <w:spacing w:val="2"/>
                <w:lang w:val="kk-KZ"/>
              </w:rPr>
              <w:t xml:space="preserve"> г.</w:t>
            </w:r>
          </w:p>
        </w:tc>
        <w:tc>
          <w:tcPr>
            <w:tcW w:w="3402" w:type="dxa"/>
            <w:shd w:val="clear" w:color="auto" w:fill="auto"/>
            <w:tcMar>
              <w:top w:w="45" w:type="dxa"/>
              <w:left w:w="75" w:type="dxa"/>
              <w:bottom w:w="45" w:type="dxa"/>
              <w:right w:w="75" w:type="dxa"/>
            </w:tcMar>
            <w:hideMark/>
          </w:tcPr>
          <w:p w14:paraId="16D38599" w14:textId="0D34CC7C" w:rsidR="00E63855" w:rsidRPr="00763B95" w:rsidRDefault="00E63855" w:rsidP="007E7A46">
            <w:pPr>
              <w:pStyle w:val="a3"/>
              <w:spacing w:before="0" w:after="0"/>
              <w:contextualSpacing/>
              <w:textAlignment w:val="baseline"/>
              <w:rPr>
                <w:spacing w:val="2"/>
              </w:rPr>
            </w:pPr>
            <w:r w:rsidRPr="00763B95">
              <w:rPr>
                <w:spacing w:val="2"/>
              </w:rPr>
              <w:t>июнь – декабрь  202</w:t>
            </w:r>
            <w:r>
              <w:rPr>
                <w:spacing w:val="2"/>
              </w:rPr>
              <w:t>3</w:t>
            </w:r>
            <w:r w:rsidRPr="00763B95">
              <w:rPr>
                <w:spacing w:val="2"/>
              </w:rPr>
              <w:t xml:space="preserve">  г.</w:t>
            </w:r>
          </w:p>
        </w:tc>
      </w:tr>
      <w:tr w:rsidR="00E63855" w:rsidRPr="00763B95" w14:paraId="6332ED50" w14:textId="77777777" w:rsidTr="007E7A46">
        <w:trPr>
          <w:trHeight w:val="405"/>
        </w:trPr>
        <w:tc>
          <w:tcPr>
            <w:tcW w:w="425" w:type="dxa"/>
            <w:shd w:val="clear" w:color="auto" w:fill="auto"/>
            <w:tcMar>
              <w:top w:w="45" w:type="dxa"/>
              <w:left w:w="75" w:type="dxa"/>
              <w:bottom w:w="45" w:type="dxa"/>
              <w:right w:w="75" w:type="dxa"/>
            </w:tcMar>
            <w:hideMark/>
          </w:tcPr>
          <w:p w14:paraId="13FF5A89" w14:textId="77777777" w:rsidR="00E63855" w:rsidRPr="00763B95" w:rsidRDefault="00E63855" w:rsidP="007E7A46">
            <w:pPr>
              <w:ind w:left="567"/>
            </w:pPr>
            <w:r w:rsidRPr="00763B95">
              <w:t>1.</w:t>
            </w:r>
          </w:p>
        </w:tc>
        <w:tc>
          <w:tcPr>
            <w:tcW w:w="2268" w:type="dxa"/>
            <w:shd w:val="clear" w:color="auto" w:fill="auto"/>
            <w:tcMar>
              <w:top w:w="45" w:type="dxa"/>
              <w:left w:w="75" w:type="dxa"/>
              <w:bottom w:w="45" w:type="dxa"/>
              <w:right w:w="75" w:type="dxa"/>
            </w:tcMar>
            <w:hideMark/>
          </w:tcPr>
          <w:p w14:paraId="4640EA19" w14:textId="77777777" w:rsidR="00E63855" w:rsidRPr="00763B95" w:rsidRDefault="00E63855" w:rsidP="007E7A46">
            <w:pPr>
              <w:ind w:left="-75"/>
            </w:pPr>
            <w:r w:rsidRPr="00763B95">
              <w:rPr>
                <w:spacing w:val="2"/>
              </w:rPr>
              <w:t xml:space="preserve">Наименование задачи </w:t>
            </w:r>
          </w:p>
        </w:tc>
        <w:tc>
          <w:tcPr>
            <w:tcW w:w="3260" w:type="dxa"/>
            <w:tcMar>
              <w:top w:w="45" w:type="dxa"/>
              <w:left w:w="75" w:type="dxa"/>
              <w:bottom w:w="45" w:type="dxa"/>
              <w:right w:w="75" w:type="dxa"/>
            </w:tcMar>
          </w:tcPr>
          <w:p w14:paraId="4361A0FE" w14:textId="77777777" w:rsidR="00E63855" w:rsidRPr="00763B95" w:rsidRDefault="00E63855" w:rsidP="007E7A46">
            <w:pPr>
              <w:ind w:left="-75"/>
            </w:pPr>
            <w:r w:rsidRPr="00763B95">
              <w:rPr>
                <w:spacing w:val="2"/>
              </w:rPr>
              <w:t>ожидаемые результаты</w:t>
            </w:r>
          </w:p>
        </w:tc>
        <w:tc>
          <w:tcPr>
            <w:tcW w:w="3402" w:type="dxa"/>
            <w:shd w:val="clear" w:color="auto" w:fill="auto"/>
            <w:tcMar>
              <w:top w:w="45" w:type="dxa"/>
              <w:left w:w="75" w:type="dxa"/>
              <w:bottom w:w="45" w:type="dxa"/>
              <w:right w:w="75" w:type="dxa"/>
            </w:tcMar>
          </w:tcPr>
          <w:p w14:paraId="1369F6EF" w14:textId="77777777" w:rsidR="00E63855" w:rsidRPr="00763B95" w:rsidRDefault="00E63855" w:rsidP="007E7A46">
            <w:pPr>
              <w:ind w:left="567"/>
            </w:pPr>
          </w:p>
        </w:tc>
      </w:tr>
      <w:tr w:rsidR="00E63855" w:rsidRPr="00763B95" w14:paraId="01B94D69" w14:textId="77777777" w:rsidTr="007E7A46">
        <w:trPr>
          <w:trHeight w:val="420"/>
        </w:trPr>
        <w:tc>
          <w:tcPr>
            <w:tcW w:w="425" w:type="dxa"/>
            <w:shd w:val="clear" w:color="auto" w:fill="auto"/>
            <w:tcMar>
              <w:top w:w="45" w:type="dxa"/>
              <w:left w:w="75" w:type="dxa"/>
              <w:bottom w:w="45" w:type="dxa"/>
              <w:right w:w="75" w:type="dxa"/>
            </w:tcMar>
            <w:hideMark/>
          </w:tcPr>
          <w:p w14:paraId="33C702A2" w14:textId="77777777" w:rsidR="00E63855" w:rsidRPr="00763B95" w:rsidRDefault="00E63855" w:rsidP="007E7A46">
            <w:pPr>
              <w:ind w:left="567"/>
            </w:pPr>
            <w:r w:rsidRPr="00763B95">
              <w:lastRenderedPageBreak/>
              <w:t>1.1</w:t>
            </w:r>
          </w:p>
        </w:tc>
        <w:tc>
          <w:tcPr>
            <w:tcW w:w="2268" w:type="dxa"/>
            <w:shd w:val="clear" w:color="auto" w:fill="auto"/>
            <w:tcMar>
              <w:top w:w="45" w:type="dxa"/>
              <w:left w:w="75" w:type="dxa"/>
              <w:bottom w:w="45" w:type="dxa"/>
              <w:right w:w="75" w:type="dxa"/>
            </w:tcMar>
            <w:hideMark/>
          </w:tcPr>
          <w:p w14:paraId="74BCE241" w14:textId="77777777" w:rsidR="00E63855" w:rsidRPr="00763B95" w:rsidRDefault="00E63855" w:rsidP="007E7A46">
            <w:pPr>
              <w:ind w:left="-75"/>
            </w:pPr>
            <w:r w:rsidRPr="00763B95">
              <w:t xml:space="preserve">Наименования мероприятия </w:t>
            </w:r>
          </w:p>
        </w:tc>
        <w:tc>
          <w:tcPr>
            <w:tcW w:w="3260" w:type="dxa"/>
            <w:tcMar>
              <w:top w:w="45" w:type="dxa"/>
              <w:left w:w="75" w:type="dxa"/>
              <w:bottom w:w="45" w:type="dxa"/>
              <w:right w:w="75" w:type="dxa"/>
            </w:tcMar>
          </w:tcPr>
          <w:p w14:paraId="0D40DCEA" w14:textId="77777777" w:rsidR="00E63855" w:rsidRPr="00763B95" w:rsidRDefault="00E63855" w:rsidP="007E7A46">
            <w:pPr>
              <w:ind w:left="-75"/>
            </w:pPr>
            <w:r w:rsidRPr="00763B95">
              <w:rPr>
                <w:spacing w:val="2"/>
              </w:rPr>
              <w:t>ожидаемые езультаты</w:t>
            </w:r>
          </w:p>
        </w:tc>
        <w:tc>
          <w:tcPr>
            <w:tcW w:w="3402" w:type="dxa"/>
            <w:shd w:val="clear" w:color="auto" w:fill="auto"/>
            <w:tcMar>
              <w:top w:w="45" w:type="dxa"/>
              <w:left w:w="75" w:type="dxa"/>
              <w:bottom w:w="45" w:type="dxa"/>
              <w:right w:w="75" w:type="dxa"/>
            </w:tcMar>
            <w:hideMark/>
          </w:tcPr>
          <w:p w14:paraId="0C67B5E2" w14:textId="77777777" w:rsidR="00E63855" w:rsidRPr="00763B95" w:rsidRDefault="00E63855" w:rsidP="007E7A46">
            <w:pPr>
              <w:ind w:left="851"/>
            </w:pPr>
          </w:p>
        </w:tc>
      </w:tr>
      <w:tr w:rsidR="00E63855" w:rsidRPr="00763B95" w14:paraId="7E0B0BE8" w14:textId="77777777" w:rsidTr="007E7A46">
        <w:trPr>
          <w:trHeight w:val="420"/>
        </w:trPr>
        <w:tc>
          <w:tcPr>
            <w:tcW w:w="425" w:type="dxa"/>
            <w:shd w:val="clear" w:color="auto" w:fill="auto"/>
            <w:tcMar>
              <w:top w:w="45" w:type="dxa"/>
              <w:left w:w="75" w:type="dxa"/>
              <w:bottom w:w="45" w:type="dxa"/>
              <w:right w:w="75" w:type="dxa"/>
            </w:tcMar>
          </w:tcPr>
          <w:p w14:paraId="3CDB725D" w14:textId="77777777" w:rsidR="00E63855" w:rsidRPr="00763B95" w:rsidRDefault="00E63855" w:rsidP="007E7A46">
            <w:pPr>
              <w:ind w:left="567"/>
            </w:pPr>
            <w:r w:rsidRPr="00763B95">
              <w:t>2.</w:t>
            </w:r>
          </w:p>
        </w:tc>
        <w:tc>
          <w:tcPr>
            <w:tcW w:w="2268" w:type="dxa"/>
            <w:shd w:val="clear" w:color="auto" w:fill="auto"/>
            <w:tcMar>
              <w:top w:w="45" w:type="dxa"/>
              <w:left w:w="75" w:type="dxa"/>
              <w:bottom w:w="45" w:type="dxa"/>
              <w:right w:w="75" w:type="dxa"/>
            </w:tcMar>
          </w:tcPr>
          <w:p w14:paraId="49BF1CA0" w14:textId="77777777" w:rsidR="00E63855" w:rsidRPr="00763B95" w:rsidRDefault="00E63855" w:rsidP="007E7A46">
            <w:pPr>
              <w:ind w:left="-75"/>
            </w:pPr>
            <w:r w:rsidRPr="00763B95">
              <w:rPr>
                <w:spacing w:val="2"/>
              </w:rPr>
              <w:t xml:space="preserve">Наименование задачи </w:t>
            </w:r>
          </w:p>
        </w:tc>
        <w:tc>
          <w:tcPr>
            <w:tcW w:w="3260" w:type="dxa"/>
            <w:tcMar>
              <w:top w:w="45" w:type="dxa"/>
              <w:left w:w="75" w:type="dxa"/>
              <w:bottom w:w="45" w:type="dxa"/>
              <w:right w:w="75" w:type="dxa"/>
            </w:tcMar>
          </w:tcPr>
          <w:p w14:paraId="43B9F181" w14:textId="77777777" w:rsidR="00E63855" w:rsidRPr="00763B95" w:rsidRDefault="00E63855" w:rsidP="007E7A46">
            <w:pPr>
              <w:ind w:left="851"/>
            </w:pPr>
          </w:p>
        </w:tc>
        <w:tc>
          <w:tcPr>
            <w:tcW w:w="3402" w:type="dxa"/>
            <w:shd w:val="clear" w:color="auto" w:fill="auto"/>
            <w:tcMar>
              <w:top w:w="45" w:type="dxa"/>
              <w:left w:w="75" w:type="dxa"/>
              <w:bottom w:w="45" w:type="dxa"/>
              <w:right w:w="75" w:type="dxa"/>
            </w:tcMar>
          </w:tcPr>
          <w:p w14:paraId="4F72B15D" w14:textId="77777777" w:rsidR="00E63855" w:rsidRPr="00763B95" w:rsidRDefault="00E63855" w:rsidP="007E7A46">
            <w:pPr>
              <w:ind w:left="-75"/>
            </w:pPr>
            <w:r w:rsidRPr="00763B95">
              <w:rPr>
                <w:spacing w:val="2"/>
              </w:rPr>
              <w:t>ожидаемые результаты</w:t>
            </w:r>
          </w:p>
        </w:tc>
      </w:tr>
      <w:tr w:rsidR="00E63855" w:rsidRPr="00763B95" w14:paraId="452A57B6" w14:textId="77777777" w:rsidTr="007E7A46">
        <w:trPr>
          <w:trHeight w:val="420"/>
        </w:trPr>
        <w:tc>
          <w:tcPr>
            <w:tcW w:w="425" w:type="dxa"/>
            <w:shd w:val="clear" w:color="auto" w:fill="auto"/>
            <w:tcMar>
              <w:top w:w="45" w:type="dxa"/>
              <w:left w:w="75" w:type="dxa"/>
              <w:bottom w:w="45" w:type="dxa"/>
              <w:right w:w="75" w:type="dxa"/>
            </w:tcMar>
          </w:tcPr>
          <w:p w14:paraId="08D4BC4B" w14:textId="77777777" w:rsidR="00E63855" w:rsidRPr="00763B95" w:rsidRDefault="00E63855" w:rsidP="007E7A46">
            <w:pPr>
              <w:ind w:left="567"/>
            </w:pPr>
            <w:r w:rsidRPr="00763B95">
              <w:t>2.1</w:t>
            </w:r>
          </w:p>
        </w:tc>
        <w:tc>
          <w:tcPr>
            <w:tcW w:w="2268" w:type="dxa"/>
            <w:shd w:val="clear" w:color="auto" w:fill="auto"/>
            <w:tcMar>
              <w:top w:w="45" w:type="dxa"/>
              <w:left w:w="75" w:type="dxa"/>
              <w:bottom w:w="45" w:type="dxa"/>
              <w:right w:w="75" w:type="dxa"/>
            </w:tcMar>
          </w:tcPr>
          <w:p w14:paraId="64484A35" w14:textId="77777777" w:rsidR="00E63855" w:rsidRPr="00763B95" w:rsidRDefault="00E63855" w:rsidP="007E7A46">
            <w:pPr>
              <w:ind w:left="-75"/>
            </w:pPr>
            <w:r w:rsidRPr="00763B95">
              <w:t xml:space="preserve">Наименования мероприятия </w:t>
            </w:r>
          </w:p>
        </w:tc>
        <w:tc>
          <w:tcPr>
            <w:tcW w:w="3260" w:type="dxa"/>
            <w:tcMar>
              <w:top w:w="45" w:type="dxa"/>
              <w:left w:w="75" w:type="dxa"/>
              <w:bottom w:w="45" w:type="dxa"/>
              <w:right w:w="75" w:type="dxa"/>
            </w:tcMar>
          </w:tcPr>
          <w:p w14:paraId="4453BF9A" w14:textId="77777777" w:rsidR="00E63855" w:rsidRPr="00763B95" w:rsidRDefault="00E63855" w:rsidP="007E7A46">
            <w:pPr>
              <w:ind w:left="-75"/>
            </w:pPr>
          </w:p>
        </w:tc>
        <w:tc>
          <w:tcPr>
            <w:tcW w:w="3402" w:type="dxa"/>
            <w:shd w:val="clear" w:color="auto" w:fill="auto"/>
            <w:tcMar>
              <w:top w:w="45" w:type="dxa"/>
              <w:left w:w="75" w:type="dxa"/>
              <w:bottom w:w="45" w:type="dxa"/>
              <w:right w:w="75" w:type="dxa"/>
            </w:tcMar>
          </w:tcPr>
          <w:p w14:paraId="5BEA4372" w14:textId="77777777" w:rsidR="00E63855" w:rsidRPr="00763B95" w:rsidRDefault="00E63855" w:rsidP="007E7A46">
            <w:pPr>
              <w:ind w:left="-75"/>
            </w:pPr>
            <w:r w:rsidRPr="00763B95">
              <w:rPr>
                <w:spacing w:val="2"/>
              </w:rPr>
              <w:t>ожидаемые результаты</w:t>
            </w:r>
          </w:p>
        </w:tc>
      </w:tr>
    </w:tbl>
    <w:p w14:paraId="0473BF28" w14:textId="77777777" w:rsidR="00E63855" w:rsidRPr="00763B95" w:rsidRDefault="00E63855" w:rsidP="00E63855">
      <w:pPr>
        <w:tabs>
          <w:tab w:val="left" w:pos="142"/>
        </w:tabs>
        <w:ind w:firstLine="709"/>
        <w:jc w:val="both"/>
        <w:rPr>
          <w:spacing w:val="2"/>
          <w:lang w:val="ru-RU"/>
        </w:rPr>
      </w:pPr>
    </w:p>
    <w:p w14:paraId="6779136E" w14:textId="77777777" w:rsidR="00E63855" w:rsidRPr="00763B95" w:rsidRDefault="00E63855" w:rsidP="00E63855">
      <w:pPr>
        <w:tabs>
          <w:tab w:val="left" w:pos="142"/>
        </w:tabs>
        <w:ind w:firstLine="709"/>
        <w:jc w:val="both"/>
        <w:rPr>
          <w:b/>
          <w:lang w:val="ru-RU"/>
        </w:rPr>
      </w:pPr>
      <w:r>
        <w:rPr>
          <w:spacing w:val="2"/>
          <w:lang w:val="ru-RU"/>
        </w:rPr>
        <w:t>2</w:t>
      </w:r>
      <w:r w:rsidRPr="00763B95">
        <w:rPr>
          <w:spacing w:val="2"/>
        </w:rPr>
        <w:t xml:space="preserve">) </w:t>
      </w:r>
      <w:r w:rsidRPr="00763B95">
        <w:rPr>
          <w:b/>
          <w:spacing w:val="2"/>
          <w:lang w:val="ru-RU"/>
        </w:rPr>
        <w:t xml:space="preserve">Смета расходов </w:t>
      </w:r>
      <w:r w:rsidRPr="00763B95">
        <w:rPr>
          <w:b/>
          <w:spacing w:val="2"/>
        </w:rPr>
        <w:t>(в тыс. тенге),</w:t>
      </w:r>
      <w:r w:rsidRPr="00763B95">
        <w:rPr>
          <w:spacing w:val="2"/>
        </w:rPr>
        <w:t xml:space="preserve"> </w:t>
      </w:r>
      <w:r w:rsidRPr="00763B95">
        <w:rPr>
          <w:b/>
          <w:spacing w:val="2"/>
        </w:rPr>
        <w:t>с обязательной расшифровкой</w:t>
      </w:r>
      <w:r w:rsidRPr="00763B95">
        <w:rPr>
          <w:b/>
          <w:spacing w:val="2"/>
          <w:lang w:val="ru-RU"/>
        </w:rPr>
        <w:t xml:space="preserve"> статей расходов.</w:t>
      </w:r>
    </w:p>
    <w:p w14:paraId="2AEB621E" w14:textId="77777777" w:rsidR="00E63855" w:rsidRPr="00763B95" w:rsidRDefault="00E63855" w:rsidP="00E63855">
      <w:pPr>
        <w:tabs>
          <w:tab w:val="left" w:pos="993"/>
        </w:tabs>
        <w:ind w:firstLine="709"/>
        <w:jc w:val="both"/>
      </w:pPr>
      <w:r w:rsidRPr="00763B95">
        <w:rPr>
          <w:b/>
          <w:lang w:val="ru-RU"/>
        </w:rPr>
        <w:t xml:space="preserve"> </w:t>
      </w:r>
      <w:r w:rsidRPr="00763B95">
        <w:rPr>
          <w:b/>
        </w:rPr>
        <w:t xml:space="preserve">В статьи </w:t>
      </w:r>
      <w:r w:rsidRPr="00763B95">
        <w:rPr>
          <w:b/>
          <w:lang w:val="ru-RU"/>
        </w:rPr>
        <w:t>расходов</w:t>
      </w:r>
      <w:r w:rsidRPr="00763B95">
        <w:rPr>
          <w:b/>
        </w:rPr>
        <w:t xml:space="preserve"> </w:t>
      </w:r>
      <w:r w:rsidRPr="00763B95">
        <w:rPr>
          <w:b/>
          <w:lang w:val="ru-RU"/>
        </w:rPr>
        <w:t xml:space="preserve">по реализации проекта </w:t>
      </w:r>
      <w:r w:rsidRPr="00763B95">
        <w:rPr>
          <w:b/>
        </w:rPr>
        <w:t>могут включаться следующие</w:t>
      </w:r>
      <w:r w:rsidRPr="00763B95">
        <w:t>:</w:t>
      </w:r>
    </w:p>
    <w:p w14:paraId="231FD5BE" w14:textId="77777777" w:rsidR="00E63855" w:rsidRDefault="00E63855" w:rsidP="00E63855">
      <w:pPr>
        <w:tabs>
          <w:tab w:val="left" w:pos="851"/>
          <w:tab w:val="left" w:pos="993"/>
        </w:tabs>
        <w:suppressAutoHyphens w:val="0"/>
        <w:ind w:firstLine="709"/>
        <w:contextualSpacing/>
        <w:jc w:val="both"/>
        <w:rPr>
          <w:lang w:val="ru-RU"/>
        </w:rPr>
      </w:pPr>
      <w:r>
        <w:rPr>
          <w:u w:val="single"/>
          <w:lang w:val="ru-RU"/>
        </w:rPr>
        <w:t>Оплата труда</w:t>
      </w:r>
      <w:r w:rsidRPr="00763B95">
        <w:rPr>
          <w:lang w:val="ru-RU"/>
        </w:rPr>
        <w:t>,</w:t>
      </w:r>
      <w:r w:rsidRPr="00763B95">
        <w:t xml:space="preserve"> </w:t>
      </w:r>
      <w:r w:rsidRPr="00763B95">
        <w:rPr>
          <w:lang w:val="ru-RU"/>
        </w:rPr>
        <w:t>включая начисление всех налогов и других обязательных платежей в бюджет</w:t>
      </w:r>
      <w:r w:rsidRPr="00763B95">
        <w:t>;</w:t>
      </w:r>
    </w:p>
    <w:p w14:paraId="1757A062" w14:textId="77777777" w:rsidR="00E63855" w:rsidRPr="000F261E" w:rsidRDefault="00E63855" w:rsidP="00E63855">
      <w:pPr>
        <w:tabs>
          <w:tab w:val="left" w:pos="851"/>
          <w:tab w:val="left" w:pos="993"/>
        </w:tabs>
        <w:suppressAutoHyphens w:val="0"/>
        <w:ind w:firstLine="709"/>
        <w:contextualSpacing/>
        <w:jc w:val="both"/>
        <w:rPr>
          <w:lang w:val="ru-RU"/>
        </w:rPr>
      </w:pPr>
      <w:r>
        <w:rPr>
          <w:u w:val="single"/>
          <w:lang w:val="ru-RU"/>
        </w:rPr>
        <w:t xml:space="preserve">Служебные </w:t>
      </w:r>
      <w:r w:rsidRPr="006F71B0">
        <w:rPr>
          <w:u w:val="single"/>
          <w:lang w:val="ru-RU"/>
        </w:rPr>
        <w:t>командировки</w:t>
      </w:r>
      <w:r>
        <w:rPr>
          <w:lang w:val="ru-RU"/>
        </w:rPr>
        <w:t xml:space="preserve"> в пределах и за пределы республики Казахстан, </w:t>
      </w:r>
      <w:r w:rsidRPr="006F71B0">
        <w:rPr>
          <w:lang w:val="ru-RU"/>
        </w:rPr>
        <w:t xml:space="preserve">где </w:t>
      </w:r>
      <w:r w:rsidRPr="000F261E">
        <w:rPr>
          <w:lang w:val="ru-RU"/>
        </w:rPr>
        <w:t>указываются все расходы, связанные с проведением исследований</w:t>
      </w:r>
      <w:r>
        <w:rPr>
          <w:lang w:val="ru-RU"/>
        </w:rPr>
        <w:t>.  Расходы по  командировкам должны соответствовать постановлению Правительства РК от 22 сентября 2000 г. № 1428 и постановлению Правительства РК от 11 мая  2008 г. № 256  «Об утверждении Правил возмещения расходов на служебные командировки за счет бюджетных средств, в том числе в иностранные государства»;</w:t>
      </w:r>
    </w:p>
    <w:p w14:paraId="17B09896" w14:textId="77777777" w:rsidR="00E63855" w:rsidRDefault="00E63855" w:rsidP="00E63855">
      <w:pPr>
        <w:tabs>
          <w:tab w:val="left" w:pos="851"/>
          <w:tab w:val="left" w:pos="993"/>
        </w:tabs>
        <w:ind w:firstLine="709"/>
        <w:jc w:val="both"/>
        <w:rPr>
          <w:lang w:val="ru-RU"/>
        </w:rPr>
      </w:pPr>
      <w:r>
        <w:rPr>
          <w:u w:val="single"/>
          <w:lang w:val="ru-RU"/>
        </w:rPr>
        <w:t>Научно-организационное сопровождение, прочие услуги и работы</w:t>
      </w:r>
      <w:r w:rsidRPr="00763B95">
        <w:rPr>
          <w:lang w:val="ru-RU"/>
        </w:rPr>
        <w:t xml:space="preserve">, </w:t>
      </w:r>
      <w:r>
        <w:rPr>
          <w:lang w:val="ru-RU"/>
        </w:rPr>
        <w:t xml:space="preserve">приобретаемые исполнителем у субъектов предпринимательства, </w:t>
      </w:r>
      <w:r w:rsidRPr="00763B95">
        <w:rPr>
          <w:lang w:val="ru-RU"/>
        </w:rPr>
        <w:t>необходимые для выполнения исследований, в том числе организационные вз</w:t>
      </w:r>
      <w:bookmarkStart w:id="1" w:name="z44"/>
      <w:r>
        <w:rPr>
          <w:lang w:val="ru-RU"/>
        </w:rPr>
        <w:t>носы для участия в конференциях, на патентование научных результатов исследования, публикацию результатов исследования.</w:t>
      </w:r>
      <w:r w:rsidRPr="00763B95">
        <w:rPr>
          <w:lang w:val="ru-RU"/>
        </w:rPr>
        <w:t xml:space="preserve"> </w:t>
      </w:r>
      <w:bookmarkEnd w:id="1"/>
      <w:r>
        <w:rPr>
          <w:lang w:val="ru-RU"/>
        </w:rPr>
        <w:t xml:space="preserve">По всем приобретаемым работам и  услугам приложить не менее 1 (одного)  ценового </w:t>
      </w:r>
      <w:proofErr w:type="spellStart"/>
      <w:r>
        <w:rPr>
          <w:lang w:val="ru-RU"/>
        </w:rPr>
        <w:t>цредложения</w:t>
      </w:r>
      <w:proofErr w:type="spellEnd"/>
      <w:r>
        <w:rPr>
          <w:lang w:val="ru-RU"/>
        </w:rPr>
        <w:t xml:space="preserve"> и (или) прайс-листа. В случае, если зарубежные мученые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6CDA62D2" w14:textId="77777777" w:rsidR="00E63855" w:rsidRPr="00763B95" w:rsidRDefault="00E63855" w:rsidP="00E63855">
      <w:pPr>
        <w:tabs>
          <w:tab w:val="left" w:pos="851"/>
          <w:tab w:val="left" w:pos="993"/>
        </w:tabs>
        <w:ind w:firstLine="709"/>
        <w:jc w:val="both"/>
        <w:rPr>
          <w:b/>
          <w:i/>
          <w:lang w:val="ru-RU"/>
        </w:rPr>
      </w:pPr>
    </w:p>
    <w:p w14:paraId="110DF233" w14:textId="77777777" w:rsidR="00E63855" w:rsidRDefault="00E63855" w:rsidP="00E63855">
      <w:pPr>
        <w:tabs>
          <w:tab w:val="left" w:pos="0"/>
          <w:tab w:val="left" w:pos="993"/>
        </w:tabs>
        <w:ind w:firstLine="709"/>
        <w:jc w:val="right"/>
        <w:rPr>
          <w:b/>
          <w:i/>
          <w:lang w:val="ru-RU"/>
        </w:rPr>
      </w:pPr>
      <w:r w:rsidRPr="00763B95">
        <w:rPr>
          <w:b/>
          <w:i/>
        </w:rPr>
        <w:t xml:space="preserve">Пример </w:t>
      </w:r>
    </w:p>
    <w:p w14:paraId="5F11552F" w14:textId="77777777" w:rsidR="00E63855" w:rsidRPr="006A0FDC" w:rsidRDefault="00E63855" w:rsidP="00E63855">
      <w:pPr>
        <w:tabs>
          <w:tab w:val="left" w:pos="993"/>
        </w:tabs>
        <w:contextualSpacing/>
        <w:jc w:val="center"/>
        <w:rPr>
          <w:b/>
          <w:lang w:val="ru-RU"/>
        </w:rPr>
      </w:pPr>
      <w:r w:rsidRPr="006A0FDC">
        <w:rPr>
          <w:b/>
          <w:lang w:val="ru-RU"/>
        </w:rPr>
        <w:t>Сводный сметный расчет расходов по запрашиваемой сумме</w:t>
      </w:r>
    </w:p>
    <w:p w14:paraId="36FDD0EE" w14:textId="77777777" w:rsidR="00E63855" w:rsidRPr="00763B95" w:rsidRDefault="00E63855" w:rsidP="00E63855">
      <w:pPr>
        <w:tabs>
          <w:tab w:val="left" w:pos="0"/>
          <w:tab w:val="left" w:pos="993"/>
        </w:tabs>
        <w:ind w:firstLine="709"/>
        <w:jc w:val="both"/>
        <w:rPr>
          <w:b/>
          <w:i/>
          <w:lang w:val="ru-RU"/>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976"/>
      </w:tblGrid>
      <w:tr w:rsidR="00E63855" w:rsidRPr="00763B95" w14:paraId="2870F6FB" w14:textId="77777777" w:rsidTr="007E7A46">
        <w:tc>
          <w:tcPr>
            <w:tcW w:w="6521" w:type="dxa"/>
            <w:shd w:val="clear" w:color="auto" w:fill="auto"/>
          </w:tcPr>
          <w:p w14:paraId="424500AB" w14:textId="77777777" w:rsidR="00E63855" w:rsidRPr="00763B95" w:rsidRDefault="00E63855" w:rsidP="007E7A46">
            <w:pPr>
              <w:tabs>
                <w:tab w:val="left" w:pos="851"/>
              </w:tabs>
              <w:ind w:left="176"/>
              <w:jc w:val="both"/>
              <w:rPr>
                <w:rStyle w:val="s0"/>
                <w:sz w:val="24"/>
                <w:szCs w:val="24"/>
              </w:rPr>
            </w:pPr>
            <w:r w:rsidRPr="00763B95">
              <w:t>Наименование статей расходов</w:t>
            </w:r>
          </w:p>
        </w:tc>
        <w:tc>
          <w:tcPr>
            <w:tcW w:w="2976" w:type="dxa"/>
            <w:shd w:val="clear" w:color="auto" w:fill="auto"/>
          </w:tcPr>
          <w:p w14:paraId="6C378187" w14:textId="29EA5B93" w:rsidR="00E63855" w:rsidRPr="00763B95" w:rsidRDefault="00E63855" w:rsidP="007E7A46">
            <w:pPr>
              <w:tabs>
                <w:tab w:val="left" w:pos="851"/>
              </w:tabs>
              <w:ind w:left="-108"/>
              <w:jc w:val="both"/>
              <w:rPr>
                <w:rStyle w:val="s0"/>
                <w:sz w:val="24"/>
                <w:szCs w:val="24"/>
              </w:rPr>
            </w:pPr>
            <w:r w:rsidRPr="00763B95">
              <w:t xml:space="preserve">Расходы на </w:t>
            </w:r>
            <w:r w:rsidRPr="00763B95">
              <w:rPr>
                <w:lang w:val="ru-RU"/>
              </w:rPr>
              <w:t>202</w:t>
            </w:r>
            <w:r>
              <w:rPr>
                <w:lang w:val="ru-RU"/>
              </w:rPr>
              <w:t>3</w:t>
            </w:r>
            <w:r w:rsidRPr="00763B95">
              <w:rPr>
                <w:lang w:val="ru-RU"/>
              </w:rPr>
              <w:t xml:space="preserve"> </w:t>
            </w:r>
            <w:r w:rsidRPr="00763B95">
              <w:t>год в тыс. тенге</w:t>
            </w:r>
          </w:p>
        </w:tc>
      </w:tr>
      <w:tr w:rsidR="00E63855" w:rsidRPr="00763B95" w14:paraId="212C3CB2" w14:textId="77777777" w:rsidTr="007E7A46">
        <w:tc>
          <w:tcPr>
            <w:tcW w:w="6521" w:type="dxa"/>
            <w:shd w:val="clear" w:color="auto" w:fill="auto"/>
          </w:tcPr>
          <w:p w14:paraId="10BFB40F" w14:textId="77777777" w:rsidR="00E63855" w:rsidRPr="00763B95" w:rsidRDefault="00E63855" w:rsidP="007E7A46">
            <w:pPr>
              <w:tabs>
                <w:tab w:val="left" w:pos="851"/>
              </w:tabs>
              <w:spacing w:line="312" w:lineRule="auto"/>
              <w:ind w:left="176"/>
              <w:rPr>
                <w:rStyle w:val="s0"/>
                <w:sz w:val="24"/>
                <w:szCs w:val="24"/>
                <w:lang w:val="ru-RU"/>
              </w:rPr>
            </w:pPr>
            <w:r>
              <w:rPr>
                <w:rStyle w:val="s0"/>
                <w:sz w:val="24"/>
                <w:szCs w:val="24"/>
                <w:lang w:val="ru-RU"/>
              </w:rPr>
              <w:t>Оплата труда</w:t>
            </w:r>
          </w:p>
        </w:tc>
        <w:tc>
          <w:tcPr>
            <w:tcW w:w="2976" w:type="dxa"/>
            <w:shd w:val="clear" w:color="auto" w:fill="auto"/>
          </w:tcPr>
          <w:p w14:paraId="256B51C2" w14:textId="77777777" w:rsidR="00E63855" w:rsidRPr="00763B95" w:rsidRDefault="00E63855" w:rsidP="007E7A46">
            <w:pPr>
              <w:tabs>
                <w:tab w:val="left" w:pos="851"/>
              </w:tabs>
              <w:spacing w:line="312" w:lineRule="auto"/>
              <w:ind w:left="851"/>
              <w:jc w:val="both"/>
              <w:rPr>
                <w:rStyle w:val="s0"/>
                <w:sz w:val="24"/>
                <w:szCs w:val="24"/>
              </w:rPr>
            </w:pPr>
          </w:p>
        </w:tc>
      </w:tr>
      <w:tr w:rsidR="00E63855" w:rsidRPr="00763B95" w14:paraId="1FB594BA" w14:textId="77777777" w:rsidTr="007E7A46">
        <w:tc>
          <w:tcPr>
            <w:tcW w:w="6521" w:type="dxa"/>
            <w:shd w:val="clear" w:color="auto" w:fill="auto"/>
          </w:tcPr>
          <w:p w14:paraId="39213B80" w14:textId="77777777" w:rsidR="00E63855" w:rsidRPr="00763B95" w:rsidRDefault="00E63855" w:rsidP="007E7A46">
            <w:pPr>
              <w:tabs>
                <w:tab w:val="left" w:pos="851"/>
              </w:tabs>
              <w:spacing w:line="312" w:lineRule="auto"/>
              <w:ind w:left="176"/>
              <w:rPr>
                <w:lang w:val="ru-RU"/>
              </w:rPr>
            </w:pPr>
            <w:r>
              <w:rPr>
                <w:lang w:val="ru-RU"/>
              </w:rPr>
              <w:t>Служебные командировки</w:t>
            </w:r>
          </w:p>
        </w:tc>
        <w:tc>
          <w:tcPr>
            <w:tcW w:w="2976" w:type="dxa"/>
            <w:shd w:val="clear" w:color="auto" w:fill="auto"/>
          </w:tcPr>
          <w:p w14:paraId="4AF4783D" w14:textId="77777777" w:rsidR="00E63855" w:rsidRPr="00763B95" w:rsidRDefault="00E63855" w:rsidP="007E7A46">
            <w:pPr>
              <w:tabs>
                <w:tab w:val="left" w:pos="851"/>
              </w:tabs>
              <w:spacing w:line="312" w:lineRule="auto"/>
              <w:ind w:left="851"/>
              <w:jc w:val="both"/>
              <w:rPr>
                <w:rStyle w:val="s0"/>
                <w:sz w:val="24"/>
                <w:szCs w:val="24"/>
              </w:rPr>
            </w:pPr>
          </w:p>
        </w:tc>
      </w:tr>
      <w:tr w:rsidR="00E63855" w:rsidRPr="00763B95" w14:paraId="3BD7D627" w14:textId="77777777" w:rsidTr="007E7A46">
        <w:tc>
          <w:tcPr>
            <w:tcW w:w="6521" w:type="dxa"/>
            <w:shd w:val="clear" w:color="auto" w:fill="auto"/>
          </w:tcPr>
          <w:p w14:paraId="141771E0" w14:textId="77777777" w:rsidR="00E63855" w:rsidRPr="00DA2814" w:rsidRDefault="00E63855" w:rsidP="007E7A46">
            <w:pPr>
              <w:tabs>
                <w:tab w:val="left" w:pos="851"/>
              </w:tabs>
              <w:spacing w:line="312" w:lineRule="auto"/>
              <w:ind w:left="176"/>
              <w:rPr>
                <w:rStyle w:val="s0"/>
                <w:sz w:val="24"/>
                <w:szCs w:val="24"/>
              </w:rPr>
            </w:pPr>
            <w:r w:rsidRPr="00DA2814">
              <w:rPr>
                <w:lang w:val="ru-RU"/>
              </w:rPr>
              <w:t>Научно-организационное сопровождение, прочие услуги и работы</w:t>
            </w:r>
          </w:p>
        </w:tc>
        <w:tc>
          <w:tcPr>
            <w:tcW w:w="2976" w:type="dxa"/>
            <w:shd w:val="clear" w:color="auto" w:fill="auto"/>
          </w:tcPr>
          <w:p w14:paraId="62784ABB" w14:textId="77777777" w:rsidR="00E63855" w:rsidRPr="00763B95" w:rsidRDefault="00E63855" w:rsidP="007E7A46">
            <w:pPr>
              <w:tabs>
                <w:tab w:val="left" w:pos="851"/>
              </w:tabs>
              <w:spacing w:line="312" w:lineRule="auto"/>
              <w:ind w:left="851"/>
              <w:jc w:val="both"/>
              <w:rPr>
                <w:rStyle w:val="s0"/>
                <w:sz w:val="24"/>
                <w:szCs w:val="24"/>
              </w:rPr>
            </w:pPr>
          </w:p>
        </w:tc>
      </w:tr>
      <w:tr w:rsidR="00E63855" w:rsidRPr="00763B95" w14:paraId="100DEB9F" w14:textId="77777777" w:rsidTr="007E7A46">
        <w:tc>
          <w:tcPr>
            <w:tcW w:w="6521" w:type="dxa"/>
            <w:shd w:val="clear" w:color="auto" w:fill="auto"/>
          </w:tcPr>
          <w:p w14:paraId="623F776C" w14:textId="77777777" w:rsidR="00E63855" w:rsidRPr="00763B95" w:rsidRDefault="00E63855" w:rsidP="007E7A46">
            <w:pPr>
              <w:tabs>
                <w:tab w:val="left" w:pos="851"/>
              </w:tabs>
              <w:spacing w:line="312" w:lineRule="auto"/>
              <w:ind w:left="176"/>
            </w:pPr>
            <w:r w:rsidRPr="00763B95">
              <w:t>Итого</w:t>
            </w:r>
          </w:p>
        </w:tc>
        <w:tc>
          <w:tcPr>
            <w:tcW w:w="2976" w:type="dxa"/>
            <w:shd w:val="clear" w:color="auto" w:fill="auto"/>
          </w:tcPr>
          <w:p w14:paraId="37D56199" w14:textId="77777777" w:rsidR="00E63855" w:rsidRPr="00763B95" w:rsidRDefault="00E63855" w:rsidP="007E7A46">
            <w:pPr>
              <w:tabs>
                <w:tab w:val="left" w:pos="851"/>
              </w:tabs>
              <w:spacing w:line="312" w:lineRule="auto"/>
              <w:ind w:left="851"/>
              <w:jc w:val="both"/>
              <w:rPr>
                <w:rStyle w:val="s0"/>
                <w:sz w:val="24"/>
                <w:szCs w:val="24"/>
              </w:rPr>
            </w:pPr>
          </w:p>
        </w:tc>
      </w:tr>
    </w:tbl>
    <w:p w14:paraId="0114FFB8"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bCs w:val="0"/>
          <w:color w:val="1E1E1E"/>
          <w:sz w:val="24"/>
          <w:szCs w:val="24"/>
          <w:lang w:val="ru-RU"/>
        </w:rPr>
      </w:pPr>
      <w:r>
        <w:rPr>
          <w:bCs w:val="0"/>
          <w:color w:val="1E1E1E"/>
          <w:sz w:val="24"/>
          <w:szCs w:val="24"/>
          <w:lang w:val="ru-RU"/>
        </w:rPr>
        <w:t>3</w:t>
      </w:r>
      <w:r w:rsidRPr="00763B95">
        <w:rPr>
          <w:bCs w:val="0"/>
          <w:color w:val="1E1E1E"/>
          <w:sz w:val="24"/>
          <w:szCs w:val="24"/>
          <w:lang w:val="ru-RU"/>
        </w:rPr>
        <w:t xml:space="preserve">. </w:t>
      </w:r>
      <w:r w:rsidRPr="00763B95">
        <w:rPr>
          <w:bCs w:val="0"/>
          <w:color w:val="1E1E1E"/>
          <w:sz w:val="24"/>
          <w:szCs w:val="24"/>
        </w:rPr>
        <w:t>Исследовательская группа</w:t>
      </w:r>
      <w:r w:rsidRPr="00763B95">
        <w:rPr>
          <w:bCs w:val="0"/>
          <w:color w:val="1E1E1E"/>
          <w:sz w:val="24"/>
          <w:szCs w:val="24"/>
          <w:lang w:val="ru-RU"/>
        </w:rPr>
        <w:t xml:space="preserve">: </w:t>
      </w:r>
    </w:p>
    <w:p w14:paraId="1DA2D7DD" w14:textId="77777777" w:rsidR="00E63855" w:rsidRPr="00763B95" w:rsidRDefault="00E63855" w:rsidP="00E63855">
      <w:pPr>
        <w:pStyle w:val="3"/>
        <w:shd w:val="clear" w:color="auto" w:fill="FFFFFF"/>
        <w:spacing w:before="0" w:beforeAutospacing="0" w:after="0" w:afterAutospacing="0"/>
        <w:contextualSpacing/>
        <w:jc w:val="both"/>
        <w:textAlignment w:val="baseline"/>
        <w:rPr>
          <w:b w:val="0"/>
          <w:color w:val="000000"/>
          <w:spacing w:val="2"/>
          <w:sz w:val="24"/>
          <w:szCs w:val="24"/>
          <w:lang w:val="ru-RU"/>
        </w:rPr>
      </w:pPr>
      <w:r>
        <w:rPr>
          <w:b w:val="0"/>
          <w:color w:val="000000"/>
          <w:spacing w:val="2"/>
          <w:sz w:val="24"/>
          <w:szCs w:val="24"/>
          <w:lang w:val="ru-RU"/>
        </w:rPr>
        <w:t xml:space="preserve">        - приводится </w:t>
      </w:r>
      <w:r w:rsidRPr="00763B95">
        <w:rPr>
          <w:b w:val="0"/>
          <w:color w:val="000000"/>
          <w:spacing w:val="2"/>
          <w:sz w:val="24"/>
          <w:szCs w:val="24"/>
          <w:lang w:val="ru-RU"/>
        </w:rPr>
        <w:t>о</w:t>
      </w:r>
      <w:r w:rsidRPr="00763B95">
        <w:rPr>
          <w:b w:val="0"/>
          <w:color w:val="000000"/>
          <w:spacing w:val="2"/>
          <w:sz w:val="24"/>
          <w:szCs w:val="24"/>
        </w:rPr>
        <w:t>писание состава исследовательской группы, их позиций, квалификаци</w:t>
      </w:r>
      <w:r>
        <w:rPr>
          <w:b w:val="0"/>
          <w:color w:val="000000"/>
          <w:spacing w:val="2"/>
          <w:sz w:val="24"/>
          <w:szCs w:val="24"/>
        </w:rPr>
        <w:t xml:space="preserve">и и направлений работы </w:t>
      </w:r>
      <w:r>
        <w:rPr>
          <w:b w:val="0"/>
          <w:color w:val="000000"/>
          <w:spacing w:val="2"/>
          <w:sz w:val="24"/>
          <w:szCs w:val="24"/>
          <w:lang w:val="ru-RU"/>
        </w:rPr>
        <w:t>по гранту.</w:t>
      </w:r>
    </w:p>
    <w:p w14:paraId="0B3FFE99"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bCs w:val="0"/>
          <w:color w:val="1E1E1E"/>
          <w:sz w:val="24"/>
          <w:szCs w:val="24"/>
          <w:lang w:val="ru-RU"/>
        </w:rPr>
      </w:pPr>
      <w:r>
        <w:rPr>
          <w:bCs w:val="0"/>
          <w:color w:val="1E1E1E"/>
          <w:sz w:val="24"/>
          <w:szCs w:val="24"/>
          <w:lang w:val="ru-RU"/>
        </w:rPr>
        <w:t>4</w:t>
      </w:r>
      <w:r w:rsidRPr="00763B95">
        <w:rPr>
          <w:bCs w:val="0"/>
          <w:color w:val="1E1E1E"/>
          <w:sz w:val="24"/>
          <w:szCs w:val="24"/>
          <w:lang w:val="ru-RU"/>
        </w:rPr>
        <w:t xml:space="preserve">. </w:t>
      </w:r>
      <w:r w:rsidRPr="00763B95">
        <w:rPr>
          <w:bCs w:val="0"/>
          <w:color w:val="1E1E1E"/>
          <w:sz w:val="24"/>
          <w:szCs w:val="24"/>
        </w:rPr>
        <w:t>Ожидаемые результаты</w:t>
      </w:r>
      <w:r w:rsidRPr="00763B95">
        <w:rPr>
          <w:bCs w:val="0"/>
          <w:color w:val="1E1E1E"/>
          <w:sz w:val="24"/>
          <w:szCs w:val="24"/>
          <w:lang w:val="ru-RU"/>
        </w:rPr>
        <w:t xml:space="preserve"> </w:t>
      </w:r>
    </w:p>
    <w:p w14:paraId="3116F33C" w14:textId="77777777" w:rsidR="00E63855" w:rsidRPr="00763B95" w:rsidRDefault="00E63855" w:rsidP="00E63855">
      <w:pPr>
        <w:pStyle w:val="a3"/>
        <w:shd w:val="clear" w:color="auto" w:fill="FFFFFF"/>
        <w:spacing w:before="0" w:after="0"/>
        <w:ind w:firstLine="709"/>
        <w:contextualSpacing/>
        <w:textAlignment w:val="baseline"/>
        <w:rPr>
          <w:color w:val="000000"/>
          <w:spacing w:val="2"/>
        </w:rPr>
      </w:pPr>
      <w:r w:rsidRPr="00763B95">
        <w:rPr>
          <w:color w:val="000000"/>
          <w:spacing w:val="2"/>
        </w:rPr>
        <w:t>В разделе отражается следующая информация: </w:t>
      </w:r>
      <w:r w:rsidRPr="00763B95">
        <w:rPr>
          <w:color w:val="000000"/>
          <w:spacing w:val="2"/>
        </w:rPr>
        <w:br/>
        <w:t xml:space="preserve"> </w:t>
      </w:r>
      <w:r w:rsidRPr="00763B95">
        <w:rPr>
          <w:color w:val="000000"/>
          <w:spacing w:val="2"/>
        </w:rPr>
        <w:tab/>
        <w:t>1) осуществление публикаций в зарубежных</w:t>
      </w:r>
      <w:r>
        <w:rPr>
          <w:color w:val="000000"/>
          <w:spacing w:val="2"/>
        </w:rPr>
        <w:t xml:space="preserve"> и отечественных рецензируемых научных журналах</w:t>
      </w:r>
      <w:r w:rsidRPr="00763B95">
        <w:rPr>
          <w:color w:val="000000"/>
          <w:spacing w:val="2"/>
        </w:rPr>
        <w:t>;</w:t>
      </w:r>
    </w:p>
    <w:p w14:paraId="587E171B" w14:textId="77777777" w:rsidR="00E63855" w:rsidRPr="00763B95" w:rsidRDefault="00E63855" w:rsidP="00E63855">
      <w:pPr>
        <w:pStyle w:val="a3"/>
        <w:shd w:val="clear" w:color="auto" w:fill="FFFFFF"/>
        <w:spacing w:before="0" w:after="0"/>
        <w:ind w:firstLine="709"/>
        <w:contextualSpacing/>
        <w:textAlignment w:val="baseline"/>
        <w:rPr>
          <w:color w:val="000000"/>
          <w:spacing w:val="2"/>
        </w:rPr>
      </w:pPr>
      <w:r w:rsidRPr="00763B95">
        <w:rPr>
          <w:color w:val="000000"/>
          <w:spacing w:val="2"/>
        </w:rPr>
        <w:t xml:space="preserve">2) </w:t>
      </w:r>
      <w:r w:rsidRPr="00763B95">
        <w:rPr>
          <w:color w:val="000000"/>
          <w:spacing w:val="2"/>
          <w:lang w:val="kk-KZ"/>
        </w:rPr>
        <w:t xml:space="preserve"> </w:t>
      </w:r>
      <w:r w:rsidRPr="00763B95">
        <w:rPr>
          <w:color w:val="000000"/>
          <w:spacing w:val="2"/>
        </w:rPr>
        <w:t>возможности патентования, получения других охранных документов;</w:t>
      </w:r>
    </w:p>
    <w:p w14:paraId="784941E1" w14:textId="77777777" w:rsidR="00E63855" w:rsidRPr="00763B95" w:rsidRDefault="00E63855" w:rsidP="00E63855">
      <w:pPr>
        <w:pStyle w:val="a3"/>
        <w:shd w:val="clear" w:color="auto" w:fill="FFFFFF"/>
        <w:spacing w:before="0" w:after="0"/>
        <w:ind w:firstLine="709"/>
        <w:contextualSpacing/>
        <w:textAlignment w:val="baseline"/>
        <w:rPr>
          <w:b/>
        </w:rPr>
      </w:pPr>
      <w:r w:rsidRPr="00763B95">
        <w:rPr>
          <w:color w:val="000000"/>
          <w:spacing w:val="2"/>
        </w:rPr>
        <w:t xml:space="preserve">3)  применимость и/или </w:t>
      </w:r>
      <w:proofErr w:type="spellStart"/>
      <w:r w:rsidRPr="00763B95">
        <w:rPr>
          <w:color w:val="000000"/>
          <w:spacing w:val="2"/>
        </w:rPr>
        <w:t>коммерциализуемость</w:t>
      </w:r>
      <w:proofErr w:type="spellEnd"/>
      <w:r w:rsidRPr="00763B95">
        <w:rPr>
          <w:color w:val="000000"/>
          <w:spacing w:val="2"/>
        </w:rPr>
        <w:t xml:space="preserve"> полученных научных результатов. </w:t>
      </w:r>
      <w:r w:rsidRPr="00763B95">
        <w:rPr>
          <w:color w:val="000000"/>
          <w:spacing w:val="2"/>
        </w:rPr>
        <w:br/>
        <w:t xml:space="preserve">            </w:t>
      </w:r>
    </w:p>
    <w:p w14:paraId="2D715FCF"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color w:val="000000"/>
          <w:spacing w:val="2"/>
          <w:sz w:val="24"/>
          <w:szCs w:val="24"/>
          <w:lang w:val="ru-RU"/>
        </w:rPr>
      </w:pPr>
      <w:r>
        <w:rPr>
          <w:sz w:val="24"/>
          <w:szCs w:val="24"/>
          <w:lang w:val="ru-RU"/>
        </w:rPr>
        <w:t>5</w:t>
      </w:r>
      <w:r w:rsidRPr="00763B95">
        <w:rPr>
          <w:sz w:val="24"/>
          <w:szCs w:val="24"/>
          <w:lang w:val="ru-RU"/>
        </w:rPr>
        <w:t xml:space="preserve">. Список </w:t>
      </w:r>
      <w:r w:rsidRPr="00763B95">
        <w:rPr>
          <w:color w:val="000000"/>
          <w:spacing w:val="2"/>
          <w:sz w:val="24"/>
          <w:szCs w:val="24"/>
        </w:rPr>
        <w:t>основных публикаци</w:t>
      </w:r>
      <w:r w:rsidRPr="00763B95">
        <w:rPr>
          <w:color w:val="000000"/>
          <w:spacing w:val="2"/>
          <w:sz w:val="24"/>
          <w:szCs w:val="24"/>
          <w:lang w:val="ru-RU"/>
        </w:rPr>
        <w:t>й</w:t>
      </w:r>
      <w:r w:rsidRPr="00763B95">
        <w:rPr>
          <w:color w:val="000000"/>
          <w:spacing w:val="2"/>
          <w:sz w:val="24"/>
          <w:szCs w:val="24"/>
        </w:rPr>
        <w:t xml:space="preserve"> </w:t>
      </w:r>
      <w:r>
        <w:rPr>
          <w:color w:val="000000"/>
          <w:spacing w:val="2"/>
          <w:sz w:val="24"/>
          <w:szCs w:val="24"/>
          <w:lang w:val="ru-RU"/>
        </w:rPr>
        <w:t xml:space="preserve"> заявителя</w:t>
      </w:r>
      <w:r w:rsidRPr="00763B95">
        <w:rPr>
          <w:color w:val="000000"/>
          <w:spacing w:val="2"/>
          <w:sz w:val="24"/>
          <w:szCs w:val="24"/>
          <w:lang w:val="ru-RU"/>
        </w:rPr>
        <w:t xml:space="preserve"> </w:t>
      </w:r>
    </w:p>
    <w:p w14:paraId="71754078"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b w:val="0"/>
          <w:color w:val="000000"/>
          <w:spacing w:val="2"/>
          <w:sz w:val="24"/>
          <w:szCs w:val="24"/>
          <w:lang w:val="ru-RU"/>
        </w:rPr>
      </w:pPr>
      <w:r w:rsidRPr="00763B95">
        <w:rPr>
          <w:b w:val="0"/>
          <w:sz w:val="24"/>
          <w:szCs w:val="24"/>
          <w:lang w:val="ru-RU"/>
        </w:rPr>
        <w:lastRenderedPageBreak/>
        <w:t xml:space="preserve">- </w:t>
      </w:r>
      <w:r w:rsidRPr="00763B95">
        <w:rPr>
          <w:b w:val="0"/>
          <w:color w:val="000000"/>
          <w:spacing w:val="2"/>
          <w:sz w:val="24"/>
          <w:szCs w:val="24"/>
          <w:lang w:val="ru-RU"/>
        </w:rPr>
        <w:t>составляется в соответствии с межгосударственными стандартами ГОСТ 7.32-2001 и ГОСТ 7.1-2003.</w:t>
      </w:r>
    </w:p>
    <w:p w14:paraId="3A37253E"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color w:val="000000"/>
          <w:spacing w:val="2"/>
          <w:sz w:val="24"/>
          <w:szCs w:val="24"/>
          <w:lang w:val="ru-RU"/>
        </w:rPr>
      </w:pPr>
    </w:p>
    <w:p w14:paraId="709C99DB"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color w:val="000000"/>
          <w:spacing w:val="2"/>
          <w:sz w:val="24"/>
          <w:szCs w:val="24"/>
          <w:lang w:val="ru-RU"/>
        </w:rPr>
      </w:pPr>
      <w:r>
        <w:rPr>
          <w:sz w:val="24"/>
          <w:szCs w:val="24"/>
          <w:lang w:val="ru-RU"/>
        </w:rPr>
        <w:t xml:space="preserve"> 6</w:t>
      </w:r>
      <w:r w:rsidRPr="00763B95">
        <w:rPr>
          <w:sz w:val="24"/>
          <w:szCs w:val="24"/>
          <w:lang w:val="ru-RU"/>
        </w:rPr>
        <w:t>.</w:t>
      </w:r>
      <w:r w:rsidRPr="00763B95">
        <w:rPr>
          <w:color w:val="000000"/>
          <w:spacing w:val="2"/>
          <w:sz w:val="24"/>
          <w:szCs w:val="24"/>
          <w:lang w:val="ru-RU"/>
        </w:rPr>
        <w:t xml:space="preserve"> С</w:t>
      </w:r>
      <w:r w:rsidRPr="00763B95">
        <w:rPr>
          <w:color w:val="000000"/>
          <w:spacing w:val="2"/>
          <w:sz w:val="24"/>
          <w:szCs w:val="24"/>
        </w:rPr>
        <w:t>ведения об имеющихся</w:t>
      </w:r>
      <w:r>
        <w:rPr>
          <w:color w:val="000000"/>
          <w:spacing w:val="2"/>
          <w:sz w:val="24"/>
          <w:szCs w:val="24"/>
          <w:lang w:val="ru-RU"/>
        </w:rPr>
        <w:t xml:space="preserve"> у заявителя </w:t>
      </w:r>
      <w:r w:rsidRPr="00763B95">
        <w:rPr>
          <w:color w:val="000000"/>
          <w:spacing w:val="2"/>
          <w:sz w:val="24"/>
          <w:szCs w:val="24"/>
        </w:rPr>
        <w:t xml:space="preserve"> патентах</w:t>
      </w:r>
      <w:r w:rsidRPr="00763B95">
        <w:rPr>
          <w:color w:val="000000"/>
          <w:spacing w:val="2"/>
          <w:sz w:val="24"/>
          <w:szCs w:val="24"/>
          <w:lang w:val="ru-RU"/>
        </w:rPr>
        <w:t xml:space="preserve">,  актах внедрения и т.п. </w:t>
      </w:r>
    </w:p>
    <w:p w14:paraId="42C75AB3"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bCs w:val="0"/>
          <w:sz w:val="24"/>
          <w:szCs w:val="24"/>
          <w:lang w:val="ru-RU" w:eastAsia="ar-SA"/>
        </w:rPr>
      </w:pPr>
    </w:p>
    <w:p w14:paraId="74EF4D7B" w14:textId="77777777" w:rsidR="00E63855" w:rsidRPr="00763B95" w:rsidRDefault="00E63855" w:rsidP="00E63855">
      <w:pPr>
        <w:pStyle w:val="3"/>
        <w:shd w:val="clear" w:color="auto" w:fill="FFFFFF"/>
        <w:spacing w:before="0" w:beforeAutospacing="0" w:after="0" w:afterAutospacing="0"/>
        <w:ind w:firstLine="709"/>
        <w:contextualSpacing/>
        <w:textAlignment w:val="baseline"/>
        <w:rPr>
          <w:bCs w:val="0"/>
          <w:sz w:val="24"/>
          <w:szCs w:val="24"/>
          <w:lang w:val="ru-RU" w:eastAsia="ar-SA"/>
        </w:rPr>
      </w:pPr>
      <w:r>
        <w:rPr>
          <w:bCs w:val="0"/>
          <w:sz w:val="24"/>
          <w:szCs w:val="24"/>
          <w:lang w:val="ru-RU" w:eastAsia="ar-SA"/>
        </w:rPr>
        <w:t>7</w:t>
      </w:r>
      <w:r w:rsidRPr="00763B95">
        <w:rPr>
          <w:bCs w:val="0"/>
          <w:sz w:val="24"/>
          <w:szCs w:val="24"/>
          <w:lang w:val="ru-RU" w:eastAsia="ar-SA"/>
        </w:rPr>
        <w:t>. Приложения</w:t>
      </w:r>
    </w:p>
    <w:p w14:paraId="1B7C5A54" w14:textId="77777777" w:rsidR="00E63855" w:rsidRPr="00763B95" w:rsidRDefault="00E63855" w:rsidP="00E63855"/>
    <w:p w14:paraId="592C0EDA" w14:textId="77777777" w:rsidR="005171C5" w:rsidRDefault="005171C5"/>
    <w:sectPr w:rsidR="005171C5" w:rsidSect="00DE344A">
      <w:footerReference w:type="default" r:id="rId7"/>
      <w:footnotePr>
        <w:pos w:val="beneathText"/>
      </w:footnotePr>
      <w:pgSz w:w="11905" w:h="16837"/>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9D72" w14:textId="77777777" w:rsidR="00941551" w:rsidRDefault="00941551" w:rsidP="00A96A4E">
      <w:r>
        <w:separator/>
      </w:r>
    </w:p>
  </w:endnote>
  <w:endnote w:type="continuationSeparator" w:id="0">
    <w:p w14:paraId="0E8862F3" w14:textId="77777777" w:rsidR="00941551" w:rsidRDefault="00941551" w:rsidP="00A9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83852"/>
      <w:docPartObj>
        <w:docPartGallery w:val="Page Numbers (Bottom of Page)"/>
        <w:docPartUnique/>
      </w:docPartObj>
    </w:sdtPr>
    <w:sdtContent>
      <w:p w14:paraId="0E0E1540" w14:textId="7CD9D55B" w:rsidR="00A96A4E" w:rsidRDefault="00A96A4E">
        <w:pPr>
          <w:pStyle w:val="a5"/>
          <w:jc w:val="right"/>
        </w:pPr>
        <w:r>
          <w:fldChar w:fldCharType="begin"/>
        </w:r>
        <w:r>
          <w:instrText>PAGE   \* MERGEFORMAT</w:instrText>
        </w:r>
        <w:r>
          <w:fldChar w:fldCharType="separate"/>
        </w:r>
        <w:r>
          <w:rPr>
            <w:lang w:val="ru-RU"/>
          </w:rPr>
          <w:t>2</w:t>
        </w:r>
        <w:r>
          <w:fldChar w:fldCharType="end"/>
        </w:r>
      </w:p>
    </w:sdtContent>
  </w:sdt>
  <w:p w14:paraId="0CA1F8B3" w14:textId="77777777" w:rsidR="00DE344A" w:rsidRDefault="00000000">
    <w:pPr>
      <w:pStyle w:val="a5"/>
      <w:tabs>
        <w:tab w:val="clear" w:pos="4677"/>
        <w:tab w:val="clear" w:pos="9355"/>
        <w:tab w:val="center" w:pos="4961"/>
        <w:tab w:val="right" w:pos="992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A496" w14:textId="77777777" w:rsidR="00941551" w:rsidRDefault="00941551" w:rsidP="00A96A4E">
      <w:r>
        <w:separator/>
      </w:r>
    </w:p>
  </w:footnote>
  <w:footnote w:type="continuationSeparator" w:id="0">
    <w:p w14:paraId="28475A61" w14:textId="77777777" w:rsidR="00941551" w:rsidRDefault="00941551" w:rsidP="00A96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7D81D53"/>
    <w:multiLevelType w:val="hybridMultilevel"/>
    <w:tmpl w:val="AB3494D0"/>
    <w:lvl w:ilvl="0" w:tplc="F82EB2F4">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413223"/>
    <w:multiLevelType w:val="multilevel"/>
    <w:tmpl w:val="F87E9E0E"/>
    <w:lvl w:ilvl="0">
      <w:start w:val="1"/>
      <w:numFmt w:val="decimal"/>
      <w:lvlText w:val="%1."/>
      <w:lvlJc w:val="left"/>
      <w:pPr>
        <w:ind w:left="1429" w:hanging="360"/>
      </w:pPr>
      <w:rPr>
        <w:b w:val="0"/>
      </w:rPr>
    </w:lvl>
    <w:lvl w:ilvl="1">
      <w:start w:val="1"/>
      <w:numFmt w:val="decimal"/>
      <w:isLgl/>
      <w:lvlText w:val="%1.%2."/>
      <w:lvlJc w:val="left"/>
      <w:pPr>
        <w:ind w:left="1489" w:hanging="4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num w:numId="1" w16cid:durableId="180238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580619">
    <w:abstractNumId w:val="0"/>
  </w:num>
  <w:num w:numId="3" w16cid:durableId="97086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55"/>
    <w:rsid w:val="004D5746"/>
    <w:rsid w:val="005171C5"/>
    <w:rsid w:val="00554E59"/>
    <w:rsid w:val="00941551"/>
    <w:rsid w:val="00A96A4E"/>
    <w:rsid w:val="00E63855"/>
    <w:rsid w:val="00F8347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2E5C"/>
  <w15:chartTrackingRefBased/>
  <w15:docId w15:val="{2A468680-A0BC-49BD-93E0-25FB9785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855"/>
    <w:pPr>
      <w:suppressAutoHyphens/>
      <w:spacing w:after="0" w:line="240" w:lineRule="auto"/>
    </w:pPr>
    <w:rPr>
      <w:rFonts w:ascii="Times New Roman" w:eastAsia="Times New Roman" w:hAnsi="Times New Roman" w:cs="Times New Roman"/>
      <w:sz w:val="24"/>
      <w:szCs w:val="24"/>
      <w:lang w:val="kk-KZ" w:eastAsia="ar-SA"/>
    </w:rPr>
  </w:style>
  <w:style w:type="paragraph" w:styleId="3">
    <w:name w:val="heading 3"/>
    <w:basedOn w:val="a"/>
    <w:link w:val="30"/>
    <w:uiPriority w:val="9"/>
    <w:qFormat/>
    <w:rsid w:val="00E63855"/>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3855"/>
    <w:rPr>
      <w:rFonts w:ascii="Times New Roman" w:eastAsia="Times New Roman" w:hAnsi="Times New Roman" w:cs="Times New Roman"/>
      <w:b/>
      <w:bCs/>
      <w:sz w:val="27"/>
      <w:szCs w:val="27"/>
      <w:lang w:val="kk-KZ" w:eastAsia="ru-RU"/>
    </w:rPr>
  </w:style>
  <w:style w:type="character" w:customStyle="1" w:styleId="s0">
    <w:name w:val="s0"/>
    <w:rsid w:val="00E63855"/>
    <w:rPr>
      <w:rFonts w:ascii="Times New Roman" w:hAnsi="Times New Roman" w:cs="Times New Roman"/>
      <w:b w:val="0"/>
      <w:bCs w:val="0"/>
      <w:i w:val="0"/>
      <w:iCs w:val="0"/>
      <w:strike w:val="0"/>
      <w:dstrike w:val="0"/>
      <w:color w:val="000000"/>
      <w:sz w:val="28"/>
      <w:szCs w:val="28"/>
      <w:u w:val="none"/>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qFormat/>
    <w:rsid w:val="00E63855"/>
    <w:pPr>
      <w:spacing w:before="280" w:after="280"/>
    </w:pPr>
    <w:rPr>
      <w:lang w:val="ru-RU"/>
    </w:rPr>
  </w:style>
  <w:style w:type="paragraph" w:styleId="a5">
    <w:name w:val="footer"/>
    <w:basedOn w:val="a"/>
    <w:link w:val="a6"/>
    <w:uiPriority w:val="99"/>
    <w:rsid w:val="00E63855"/>
    <w:pPr>
      <w:tabs>
        <w:tab w:val="center" w:pos="4677"/>
        <w:tab w:val="right" w:pos="9355"/>
      </w:tabs>
    </w:pPr>
  </w:style>
  <w:style w:type="character" w:customStyle="1" w:styleId="a6">
    <w:name w:val="Нижний колонтитул Знак"/>
    <w:basedOn w:val="a0"/>
    <w:link w:val="a5"/>
    <w:uiPriority w:val="99"/>
    <w:rsid w:val="00E63855"/>
    <w:rPr>
      <w:rFonts w:ascii="Times New Roman" w:eastAsia="Times New Roman" w:hAnsi="Times New Roman" w:cs="Times New Roman"/>
      <w:sz w:val="24"/>
      <w:szCs w:val="24"/>
      <w:lang w:val="kk-KZ" w:eastAsia="ar-SA"/>
    </w:rPr>
  </w:style>
  <w:style w:type="paragraph" w:styleId="a7">
    <w:name w:val="List Paragraph"/>
    <w:basedOn w:val="a"/>
    <w:link w:val="a8"/>
    <w:uiPriority w:val="99"/>
    <w:qFormat/>
    <w:rsid w:val="00E63855"/>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1">
    <w:name w:val="Обычный1"/>
    <w:rsid w:val="00E63855"/>
    <w:pPr>
      <w:widowControl w:val="0"/>
      <w:snapToGrid w:val="0"/>
      <w:spacing w:after="0"/>
      <w:ind w:firstLine="400"/>
    </w:pPr>
    <w:rPr>
      <w:rFonts w:ascii="Times New Roman" w:eastAsia="Times New Roman" w:hAnsi="Times New Roman" w:cs="Times New Roman"/>
      <w:sz w:val="18"/>
      <w:szCs w:val="20"/>
      <w:lang w:val="ru-RU" w:eastAsia="ru-RU"/>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basedOn w:val="a0"/>
    <w:link w:val="a3"/>
    <w:locked/>
    <w:rsid w:val="00E63855"/>
    <w:rPr>
      <w:rFonts w:ascii="Times New Roman" w:eastAsia="Times New Roman" w:hAnsi="Times New Roman" w:cs="Times New Roman"/>
      <w:sz w:val="24"/>
      <w:szCs w:val="24"/>
      <w:lang w:val="ru-RU" w:eastAsia="ar-SA"/>
    </w:rPr>
  </w:style>
  <w:style w:type="character" w:customStyle="1" w:styleId="a8">
    <w:name w:val="Абзац списка Знак"/>
    <w:link w:val="a7"/>
    <w:uiPriority w:val="99"/>
    <w:locked/>
    <w:rsid w:val="00E63855"/>
    <w:rPr>
      <w:rFonts w:ascii="Calibri" w:eastAsia="Calibri" w:hAnsi="Calibri" w:cs="Times New Roman"/>
      <w:lang w:val="ru-RU"/>
    </w:rPr>
  </w:style>
  <w:style w:type="paragraph" w:styleId="a9">
    <w:name w:val="header"/>
    <w:basedOn w:val="a"/>
    <w:link w:val="aa"/>
    <w:uiPriority w:val="99"/>
    <w:unhideWhenUsed/>
    <w:rsid w:val="00A96A4E"/>
    <w:pPr>
      <w:tabs>
        <w:tab w:val="center" w:pos="4677"/>
        <w:tab w:val="right" w:pos="9355"/>
      </w:tabs>
    </w:pPr>
  </w:style>
  <w:style w:type="character" w:customStyle="1" w:styleId="aa">
    <w:name w:val="Верхний колонтитул Знак"/>
    <w:basedOn w:val="a0"/>
    <w:link w:val="a9"/>
    <w:uiPriority w:val="99"/>
    <w:rsid w:val="00A96A4E"/>
    <w:rPr>
      <w:rFonts w:ascii="Times New Roman" w:eastAsia="Times New Roman" w:hAnsi="Times New Roman" w:cs="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2455</Words>
  <Characters>13999</Characters>
  <Application>Microsoft Office Word</Application>
  <DocSecurity>0</DocSecurity>
  <Lines>116</Lines>
  <Paragraphs>32</Paragraphs>
  <ScaleCrop>false</ScaleCrop>
  <Company>HP Inc.</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dc:creator>
  <cp:keywords/>
  <dc:description/>
  <cp:lastModifiedBy>Галия</cp:lastModifiedBy>
  <cp:revision>4</cp:revision>
  <cp:lastPrinted>2023-01-11T03:56:00Z</cp:lastPrinted>
  <dcterms:created xsi:type="dcterms:W3CDTF">2023-01-11T03:44:00Z</dcterms:created>
  <dcterms:modified xsi:type="dcterms:W3CDTF">2023-01-11T05:59:00Z</dcterms:modified>
</cp:coreProperties>
</file>